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219C55" w14:textId="0C36572F" w:rsidR="00353FEA" w:rsidRPr="008A6145" w:rsidRDefault="00F713A7" w:rsidP="00F15D16">
      <w:pPr>
        <w:pStyle w:val="Documenttitle18"/>
        <w:keepNext w:val="0"/>
        <w:widowControl w:val="0"/>
        <w:rPr>
          <w:color w:val="000000"/>
          <w:sz w:val="24"/>
          <w:szCs w:val="24"/>
        </w:rPr>
      </w:pPr>
      <w:r w:rsidRPr="008A6145">
        <w:rPr>
          <w:color w:val="000000"/>
          <w:sz w:val="24"/>
          <w:szCs w:val="24"/>
        </w:rPr>
        <w:t>SOFTWARE SUBSCRIPTION AGREEMENT</w:t>
      </w:r>
    </w:p>
    <w:p w14:paraId="5F16AE58" w14:textId="184F375C" w:rsidR="00B22D1D" w:rsidRPr="008A6145" w:rsidRDefault="00B22D1D" w:rsidP="00556BC0">
      <w:pPr>
        <w:widowControl w:val="0"/>
        <w:spacing w:after="240" w:line="240" w:lineRule="auto"/>
        <w:ind w:firstLine="720"/>
        <w:rPr>
          <w:rFonts w:ascii="Times New Roman" w:hAnsi="Times New Roman" w:cs="Times New Roman"/>
          <w:color w:val="000000"/>
          <w:sz w:val="24"/>
          <w:szCs w:val="24"/>
        </w:rPr>
      </w:pPr>
      <w:r w:rsidRPr="008A6145">
        <w:rPr>
          <w:rFonts w:ascii="Times New Roman" w:hAnsi="Times New Roman" w:cs="Times New Roman"/>
          <w:color w:val="000000"/>
          <w:sz w:val="24"/>
          <w:szCs w:val="24"/>
        </w:rPr>
        <w:t xml:space="preserve">This </w:t>
      </w:r>
      <w:r w:rsidR="00353FEA" w:rsidRPr="008A6145">
        <w:rPr>
          <w:rFonts w:ascii="Times New Roman" w:hAnsi="Times New Roman" w:cs="Times New Roman"/>
          <w:color w:val="000000"/>
          <w:sz w:val="24"/>
          <w:szCs w:val="24"/>
        </w:rPr>
        <w:t xml:space="preserve">Software </w:t>
      </w:r>
      <w:r w:rsidR="00A24992" w:rsidRPr="008A6145">
        <w:rPr>
          <w:rFonts w:ascii="Times New Roman" w:hAnsi="Times New Roman" w:cs="Times New Roman"/>
          <w:color w:val="000000"/>
          <w:sz w:val="24"/>
          <w:szCs w:val="24"/>
        </w:rPr>
        <w:t>Subscription</w:t>
      </w:r>
      <w:r w:rsidRPr="008A6145">
        <w:rPr>
          <w:rFonts w:ascii="Times New Roman" w:hAnsi="Times New Roman" w:cs="Times New Roman"/>
          <w:color w:val="000000"/>
          <w:sz w:val="24"/>
          <w:szCs w:val="24"/>
        </w:rPr>
        <w:t xml:space="preserve"> Agreement </w:t>
      </w:r>
      <w:r w:rsidR="00BA4337">
        <w:rPr>
          <w:rFonts w:ascii="Times New Roman" w:hAnsi="Times New Roman" w:cs="Times New Roman"/>
          <w:color w:val="000000"/>
          <w:sz w:val="24"/>
          <w:szCs w:val="24"/>
        </w:rPr>
        <w:t>(“</w:t>
      </w:r>
      <w:r w:rsidRPr="008A6145">
        <w:rPr>
          <w:rFonts w:ascii="Times New Roman" w:hAnsi="Times New Roman" w:cs="Times New Roman"/>
          <w:b/>
          <w:bCs/>
          <w:color w:val="000000"/>
          <w:sz w:val="24"/>
          <w:szCs w:val="24"/>
        </w:rPr>
        <w:t>Agreement</w:t>
      </w:r>
      <w:r w:rsidR="00BA4337">
        <w:rPr>
          <w:rFonts w:ascii="Times New Roman" w:hAnsi="Times New Roman" w:cs="Times New Roman"/>
          <w:color w:val="000000"/>
          <w:sz w:val="24"/>
          <w:szCs w:val="24"/>
        </w:rPr>
        <w:t>”</w:t>
      </w:r>
      <w:r w:rsidRPr="008A6145">
        <w:rPr>
          <w:rFonts w:ascii="Times New Roman" w:hAnsi="Times New Roman" w:cs="Times New Roman"/>
          <w:color w:val="000000"/>
          <w:sz w:val="24"/>
          <w:szCs w:val="24"/>
        </w:rPr>
        <w:t xml:space="preserve">) is entered into effective as of </w:t>
      </w:r>
      <w:r w:rsidR="002F4C63" w:rsidRPr="008A6145">
        <w:rPr>
          <w:rFonts w:ascii="Times New Roman" w:hAnsi="Times New Roman" w:cs="Times New Roman"/>
          <w:bCs/>
          <w:color w:val="000000"/>
          <w:sz w:val="24"/>
          <w:szCs w:val="24"/>
          <w:highlight w:val="yellow"/>
        </w:rPr>
        <w:t>[DATE]</w:t>
      </w:r>
      <w:r w:rsidRPr="008A6145">
        <w:rPr>
          <w:rFonts w:ascii="Times New Roman" w:hAnsi="Times New Roman" w:cs="Times New Roman"/>
          <w:color w:val="000000"/>
          <w:sz w:val="24"/>
          <w:szCs w:val="24"/>
        </w:rPr>
        <w:t xml:space="preserve"> (“</w:t>
      </w:r>
      <w:r w:rsidRPr="008A6145">
        <w:rPr>
          <w:rFonts w:ascii="Times New Roman" w:hAnsi="Times New Roman" w:cs="Times New Roman"/>
          <w:b/>
          <w:bCs/>
          <w:color w:val="000000"/>
          <w:sz w:val="24"/>
          <w:szCs w:val="24"/>
        </w:rPr>
        <w:t>Effective Date</w:t>
      </w:r>
      <w:r w:rsidRPr="008A6145">
        <w:rPr>
          <w:rFonts w:ascii="Times New Roman" w:hAnsi="Times New Roman" w:cs="Times New Roman"/>
          <w:color w:val="000000"/>
          <w:sz w:val="24"/>
          <w:szCs w:val="24"/>
        </w:rPr>
        <w:t xml:space="preserve">”) between </w:t>
      </w:r>
      <w:r w:rsidR="00FD1EC6" w:rsidRPr="008A6145">
        <w:rPr>
          <w:rFonts w:ascii="Times New Roman" w:hAnsi="Times New Roman" w:cs="Times New Roman"/>
          <w:b/>
          <w:color w:val="000000"/>
          <w:sz w:val="24"/>
          <w:szCs w:val="24"/>
        </w:rPr>
        <w:t>Vantage</w:t>
      </w:r>
      <w:r w:rsidRPr="008A6145">
        <w:rPr>
          <w:rFonts w:ascii="Times New Roman" w:hAnsi="Times New Roman" w:cs="Times New Roman"/>
          <w:b/>
          <w:color w:val="000000"/>
          <w:sz w:val="24"/>
          <w:szCs w:val="24"/>
        </w:rPr>
        <w:t xml:space="preserve"> </w:t>
      </w:r>
      <w:r w:rsidR="00FD1EC6" w:rsidRPr="008A6145">
        <w:rPr>
          <w:rFonts w:ascii="Times New Roman" w:hAnsi="Times New Roman" w:cs="Times New Roman"/>
          <w:b/>
          <w:color w:val="000000"/>
          <w:sz w:val="24"/>
          <w:szCs w:val="24"/>
        </w:rPr>
        <w:t xml:space="preserve">Technologies </w:t>
      </w:r>
      <w:r w:rsidRPr="008A6145">
        <w:rPr>
          <w:rFonts w:ascii="Times New Roman" w:hAnsi="Times New Roman" w:cs="Times New Roman"/>
          <w:b/>
          <w:color w:val="000000"/>
          <w:sz w:val="24"/>
          <w:szCs w:val="24"/>
        </w:rPr>
        <w:t>GmbH</w:t>
      </w:r>
      <w:r w:rsidRPr="008A6145">
        <w:rPr>
          <w:rFonts w:ascii="Times New Roman" w:hAnsi="Times New Roman" w:cs="Times New Roman"/>
          <w:color w:val="000000"/>
          <w:sz w:val="24"/>
          <w:szCs w:val="24"/>
        </w:rPr>
        <w:t xml:space="preserve">, a Swiss Private Limited </w:t>
      </w:r>
      <w:r w:rsidR="00421D76">
        <w:rPr>
          <w:rFonts w:ascii="Times New Roman" w:hAnsi="Times New Roman" w:cs="Times New Roman"/>
          <w:color w:val="000000"/>
          <w:sz w:val="24"/>
          <w:szCs w:val="24"/>
        </w:rPr>
        <w:t>Company</w:t>
      </w:r>
      <w:r w:rsidR="00353FEA" w:rsidRPr="008A6145">
        <w:rPr>
          <w:rFonts w:ascii="Times New Roman" w:hAnsi="Times New Roman" w:cs="Times New Roman"/>
          <w:color w:val="000000"/>
          <w:sz w:val="24"/>
          <w:szCs w:val="24"/>
        </w:rPr>
        <w:t>, with registration number CH-130.4.015.657-1, and</w:t>
      </w:r>
      <w:r w:rsidRPr="008A6145">
        <w:rPr>
          <w:rFonts w:ascii="Times New Roman" w:hAnsi="Times New Roman" w:cs="Times New Roman"/>
          <w:color w:val="000000"/>
          <w:sz w:val="24"/>
          <w:szCs w:val="24"/>
        </w:rPr>
        <w:t xml:space="preserve"> with its principal place of business located at </w:t>
      </w:r>
      <w:bookmarkStart w:id="0" w:name="_Hlk434580759"/>
      <w:r w:rsidRPr="008A6145">
        <w:rPr>
          <w:rFonts w:ascii="Times New Roman" w:hAnsi="Times New Roman" w:cs="Times New Roman"/>
          <w:color w:val="000000"/>
          <w:sz w:val="24"/>
          <w:szCs w:val="24"/>
        </w:rPr>
        <w:t xml:space="preserve">Churerstrasse 135, </w:t>
      </w:r>
      <w:r w:rsidR="00353FEA" w:rsidRPr="008A6145">
        <w:rPr>
          <w:rFonts w:ascii="Times New Roman" w:hAnsi="Times New Roman" w:cs="Times New Roman"/>
          <w:color w:val="000000"/>
          <w:sz w:val="24"/>
          <w:szCs w:val="24"/>
        </w:rPr>
        <w:t>CH-</w:t>
      </w:r>
      <w:r w:rsidRPr="008A6145">
        <w:rPr>
          <w:rFonts w:ascii="Times New Roman" w:hAnsi="Times New Roman" w:cs="Times New Roman"/>
          <w:color w:val="000000"/>
          <w:sz w:val="24"/>
          <w:szCs w:val="24"/>
        </w:rPr>
        <w:t xml:space="preserve">8808 Pfäffikon, Switzerland </w:t>
      </w:r>
      <w:bookmarkEnd w:id="0"/>
      <w:r w:rsidRPr="008A6145">
        <w:rPr>
          <w:rFonts w:ascii="Times New Roman" w:hAnsi="Times New Roman" w:cs="Times New Roman"/>
          <w:color w:val="000000"/>
          <w:sz w:val="24"/>
          <w:szCs w:val="24"/>
        </w:rPr>
        <w:t>("</w:t>
      </w:r>
      <w:r w:rsidR="00353FEA" w:rsidRPr="008A6145">
        <w:rPr>
          <w:rFonts w:ascii="Times New Roman" w:hAnsi="Times New Roman" w:cs="Times New Roman"/>
          <w:b/>
          <w:bCs/>
          <w:color w:val="000000"/>
          <w:sz w:val="24"/>
          <w:szCs w:val="24"/>
        </w:rPr>
        <w:t>Vantage</w:t>
      </w:r>
      <w:r w:rsidRPr="008A6145">
        <w:rPr>
          <w:rFonts w:ascii="Times New Roman" w:hAnsi="Times New Roman" w:cs="Times New Roman"/>
          <w:color w:val="000000"/>
          <w:sz w:val="24"/>
          <w:szCs w:val="24"/>
        </w:rPr>
        <w:t>")</w:t>
      </w:r>
      <w:r w:rsidR="00FD1EC6" w:rsidRPr="008A6145">
        <w:rPr>
          <w:rFonts w:ascii="Times New Roman" w:hAnsi="Times New Roman" w:cs="Times New Roman"/>
          <w:color w:val="000000"/>
          <w:sz w:val="24"/>
          <w:szCs w:val="24"/>
        </w:rPr>
        <w:t>,</w:t>
      </w:r>
      <w:r w:rsidRPr="008A6145">
        <w:rPr>
          <w:rFonts w:ascii="Times New Roman" w:hAnsi="Times New Roman" w:cs="Times New Roman"/>
          <w:color w:val="000000"/>
          <w:sz w:val="24"/>
          <w:szCs w:val="24"/>
        </w:rPr>
        <w:t xml:space="preserve"> and </w:t>
      </w:r>
      <w:r w:rsidR="002F3DF8" w:rsidRPr="00F04A4D">
        <w:rPr>
          <w:rFonts w:ascii="Times New Roman" w:hAnsi="Times New Roman" w:cs="Times New Roman"/>
          <w:bCs/>
          <w:color w:val="000000"/>
          <w:sz w:val="24"/>
          <w:szCs w:val="24"/>
          <w:highlight w:val="yellow"/>
        </w:rPr>
        <w:t>[NAME]</w:t>
      </w:r>
      <w:r w:rsidRPr="00F04A4D">
        <w:rPr>
          <w:rFonts w:ascii="Times New Roman" w:hAnsi="Times New Roman" w:cs="Times New Roman"/>
          <w:bCs/>
          <w:color w:val="000000"/>
          <w:sz w:val="24"/>
          <w:szCs w:val="24"/>
        </w:rPr>
        <w:t xml:space="preserve"> a </w:t>
      </w:r>
      <w:r w:rsidR="002F3DF8" w:rsidRPr="00F04A4D">
        <w:rPr>
          <w:rFonts w:ascii="Times New Roman" w:hAnsi="Times New Roman" w:cs="Times New Roman"/>
          <w:bCs/>
          <w:color w:val="000000"/>
          <w:sz w:val="24"/>
          <w:szCs w:val="24"/>
          <w:highlight w:val="yellow"/>
        </w:rPr>
        <w:t>[</w:t>
      </w:r>
      <w:r w:rsidR="00F04A4D" w:rsidRPr="00F04A4D">
        <w:rPr>
          <w:rFonts w:ascii="Times New Roman" w:hAnsi="Times New Roman" w:cs="Times New Roman"/>
          <w:bCs/>
          <w:color w:val="000000"/>
          <w:sz w:val="24"/>
          <w:szCs w:val="24"/>
          <w:highlight w:val="yellow"/>
        </w:rPr>
        <w:t>TYPE OF COMPANY</w:t>
      </w:r>
      <w:r w:rsidR="002F3DF8" w:rsidRPr="00F04A4D">
        <w:rPr>
          <w:rFonts w:ascii="Times New Roman" w:hAnsi="Times New Roman" w:cs="Times New Roman"/>
          <w:bCs/>
          <w:color w:val="000000"/>
          <w:sz w:val="24"/>
          <w:szCs w:val="24"/>
          <w:highlight w:val="yellow"/>
        </w:rPr>
        <w:t>]</w:t>
      </w:r>
      <w:r w:rsidR="00353FEA" w:rsidRPr="008A6145">
        <w:rPr>
          <w:rFonts w:ascii="Times New Roman" w:hAnsi="Times New Roman" w:cs="Times New Roman"/>
          <w:color w:val="000000"/>
          <w:sz w:val="24"/>
          <w:szCs w:val="24"/>
        </w:rPr>
        <w:t xml:space="preserve">, and with </w:t>
      </w:r>
      <w:r w:rsidR="00EB2B47" w:rsidRPr="008A6145">
        <w:rPr>
          <w:rFonts w:ascii="Times New Roman" w:hAnsi="Times New Roman" w:cs="Times New Roman"/>
          <w:color w:val="000000"/>
          <w:sz w:val="24"/>
          <w:szCs w:val="24"/>
        </w:rPr>
        <w:t xml:space="preserve">its principal place of business located at </w:t>
      </w:r>
      <w:r w:rsidR="002F3DF8" w:rsidRPr="00F04A4D">
        <w:rPr>
          <w:rFonts w:ascii="Times New Roman" w:hAnsi="Times New Roman" w:cs="Times New Roman"/>
          <w:color w:val="000000"/>
          <w:sz w:val="24"/>
          <w:szCs w:val="24"/>
          <w:highlight w:val="yellow"/>
        </w:rPr>
        <w:t>[</w:t>
      </w:r>
      <w:r w:rsidR="00F04A4D" w:rsidRPr="00F04A4D">
        <w:rPr>
          <w:rFonts w:ascii="Times New Roman" w:hAnsi="Times New Roman" w:cs="Times New Roman"/>
          <w:color w:val="000000"/>
          <w:sz w:val="24"/>
          <w:szCs w:val="24"/>
          <w:highlight w:val="yellow"/>
        </w:rPr>
        <w:t>ADDRESS]</w:t>
      </w:r>
      <w:r w:rsidR="00F04A4D" w:rsidRPr="008A6145">
        <w:rPr>
          <w:rFonts w:ascii="Times New Roman" w:hAnsi="Times New Roman" w:cs="Times New Roman"/>
          <w:b/>
          <w:bCs/>
          <w:color w:val="000000"/>
          <w:sz w:val="24"/>
          <w:szCs w:val="24"/>
        </w:rPr>
        <w:t xml:space="preserve"> </w:t>
      </w:r>
      <w:r w:rsidRPr="008A6145">
        <w:rPr>
          <w:rFonts w:ascii="Times New Roman" w:hAnsi="Times New Roman" w:cs="Times New Roman"/>
          <w:color w:val="000000"/>
          <w:sz w:val="24"/>
          <w:szCs w:val="24"/>
        </w:rPr>
        <w:t>("</w:t>
      </w:r>
      <w:r w:rsidR="002F3DF8" w:rsidRPr="008A6145">
        <w:rPr>
          <w:rFonts w:ascii="Times New Roman" w:hAnsi="Times New Roman" w:cs="Times New Roman"/>
          <w:b/>
          <w:bCs/>
          <w:color w:val="000000"/>
          <w:sz w:val="24"/>
          <w:szCs w:val="24"/>
        </w:rPr>
        <w:t>Customer</w:t>
      </w:r>
      <w:r w:rsidRPr="008A6145">
        <w:rPr>
          <w:rFonts w:ascii="Times New Roman" w:hAnsi="Times New Roman" w:cs="Times New Roman"/>
          <w:color w:val="000000"/>
          <w:sz w:val="24"/>
          <w:szCs w:val="24"/>
        </w:rPr>
        <w:t>")</w:t>
      </w:r>
      <w:r w:rsidR="00353FEA" w:rsidRPr="008A6145">
        <w:rPr>
          <w:rFonts w:ascii="Times New Roman" w:hAnsi="Times New Roman" w:cs="Times New Roman"/>
          <w:color w:val="000000"/>
          <w:sz w:val="24"/>
          <w:szCs w:val="24"/>
        </w:rPr>
        <w:t xml:space="preserve"> (collectively referred to as the “</w:t>
      </w:r>
      <w:r w:rsidR="00353FEA" w:rsidRPr="008A6145">
        <w:rPr>
          <w:rFonts w:ascii="Times New Roman" w:hAnsi="Times New Roman" w:cs="Times New Roman"/>
          <w:b/>
          <w:bCs/>
          <w:color w:val="000000"/>
          <w:sz w:val="24"/>
          <w:szCs w:val="24"/>
        </w:rPr>
        <w:t>Parties</w:t>
      </w:r>
      <w:r w:rsidR="00353FEA" w:rsidRPr="008A6145">
        <w:rPr>
          <w:rFonts w:ascii="Times New Roman" w:hAnsi="Times New Roman" w:cs="Times New Roman"/>
          <w:color w:val="000000"/>
          <w:sz w:val="24"/>
          <w:szCs w:val="24"/>
        </w:rPr>
        <w:t>” and individually a “</w:t>
      </w:r>
      <w:r w:rsidR="00353FEA" w:rsidRPr="008A6145">
        <w:rPr>
          <w:rFonts w:ascii="Times New Roman" w:hAnsi="Times New Roman" w:cs="Times New Roman"/>
          <w:b/>
          <w:bCs/>
          <w:color w:val="000000"/>
          <w:sz w:val="24"/>
          <w:szCs w:val="24"/>
        </w:rPr>
        <w:t>Party</w:t>
      </w:r>
      <w:r w:rsidR="00353FEA" w:rsidRPr="008A6145">
        <w:rPr>
          <w:rFonts w:ascii="Times New Roman" w:hAnsi="Times New Roman" w:cs="Times New Roman"/>
          <w:color w:val="000000"/>
          <w:sz w:val="24"/>
          <w:szCs w:val="24"/>
        </w:rPr>
        <w:t>”)</w:t>
      </w:r>
      <w:r w:rsidRPr="008A6145">
        <w:rPr>
          <w:rFonts w:ascii="Times New Roman" w:hAnsi="Times New Roman" w:cs="Times New Roman"/>
          <w:color w:val="000000"/>
          <w:sz w:val="24"/>
          <w:szCs w:val="24"/>
        </w:rPr>
        <w:t xml:space="preserve">. </w:t>
      </w:r>
      <w:r w:rsidR="005117FF" w:rsidRPr="008A6145">
        <w:rPr>
          <w:rFonts w:ascii="Times New Roman" w:hAnsi="Times New Roman" w:cs="Times New Roman"/>
          <w:color w:val="000000"/>
          <w:sz w:val="24"/>
          <w:szCs w:val="24"/>
        </w:rPr>
        <w:t xml:space="preserve">  </w:t>
      </w:r>
    </w:p>
    <w:p w14:paraId="042B5CE2" w14:textId="5E9DB791" w:rsidR="00B22D1D" w:rsidRPr="008A6145" w:rsidRDefault="00F713A7" w:rsidP="00556BC0">
      <w:pPr>
        <w:pStyle w:val="Style1"/>
        <w:keepNext w:val="0"/>
        <w:widowControl w:val="0"/>
        <w:rPr>
          <w:color w:val="000000"/>
          <w:sz w:val="24"/>
          <w:szCs w:val="24"/>
        </w:rPr>
      </w:pPr>
      <w:bookmarkStart w:id="1" w:name="_Toc501360885"/>
      <w:r w:rsidRPr="008A6145">
        <w:rPr>
          <w:color w:val="000000"/>
          <w:sz w:val="24"/>
          <w:szCs w:val="24"/>
        </w:rPr>
        <w:t>RECITALS</w:t>
      </w:r>
      <w:bookmarkEnd w:id="1"/>
    </w:p>
    <w:p w14:paraId="530EF6FA" w14:textId="02D1BF74" w:rsidR="002841FE" w:rsidRPr="008A6145" w:rsidRDefault="002841FE" w:rsidP="00556BC0">
      <w:pPr>
        <w:widowControl w:val="0"/>
        <w:spacing w:after="240" w:line="240" w:lineRule="auto"/>
        <w:ind w:firstLine="720"/>
        <w:rPr>
          <w:rFonts w:ascii="Times New Roman" w:hAnsi="Times New Roman" w:cs="Times New Roman"/>
          <w:color w:val="000000"/>
          <w:sz w:val="24"/>
          <w:szCs w:val="24"/>
        </w:rPr>
      </w:pPr>
      <w:r w:rsidRPr="008A6145">
        <w:rPr>
          <w:rFonts w:ascii="Times New Roman" w:hAnsi="Times New Roman" w:cs="Times New Roman"/>
          <w:b/>
          <w:color w:val="000000"/>
          <w:sz w:val="24"/>
          <w:szCs w:val="24"/>
        </w:rPr>
        <w:t>WHEREAS</w:t>
      </w:r>
      <w:r w:rsidRPr="008A6145">
        <w:rPr>
          <w:rFonts w:ascii="Times New Roman" w:hAnsi="Times New Roman" w:cs="Times New Roman"/>
          <w:color w:val="000000"/>
          <w:sz w:val="24"/>
          <w:szCs w:val="24"/>
        </w:rPr>
        <w:t xml:space="preserve">, </w:t>
      </w:r>
      <w:r w:rsidR="00FD1EC6" w:rsidRPr="008A6145">
        <w:rPr>
          <w:rFonts w:ascii="Times New Roman" w:hAnsi="Times New Roman" w:cs="Times New Roman"/>
          <w:color w:val="000000"/>
          <w:sz w:val="24"/>
          <w:szCs w:val="24"/>
        </w:rPr>
        <w:t>Vantage</w:t>
      </w:r>
      <w:r w:rsidRPr="008A6145">
        <w:rPr>
          <w:rFonts w:ascii="Times New Roman" w:hAnsi="Times New Roman" w:cs="Times New Roman"/>
          <w:color w:val="000000"/>
          <w:sz w:val="24"/>
          <w:szCs w:val="24"/>
        </w:rPr>
        <w:t xml:space="preserve"> </w:t>
      </w:r>
      <w:r w:rsidR="00920419">
        <w:rPr>
          <w:rFonts w:ascii="Times New Roman" w:hAnsi="Times New Roman" w:cs="Times New Roman"/>
          <w:color w:val="000000"/>
          <w:sz w:val="24"/>
          <w:szCs w:val="24"/>
        </w:rPr>
        <w:t>develops and provides a hosted software service which</w:t>
      </w:r>
      <w:r w:rsidR="00650F5B" w:rsidRPr="008A6145">
        <w:rPr>
          <w:rFonts w:ascii="Times New Roman" w:hAnsi="Times New Roman" w:cs="Times New Roman"/>
          <w:color w:val="000000"/>
          <w:sz w:val="24"/>
          <w:szCs w:val="24"/>
        </w:rPr>
        <w:t xml:space="preserve"> enable</w:t>
      </w:r>
      <w:r w:rsidR="00920419">
        <w:rPr>
          <w:rFonts w:ascii="Times New Roman" w:hAnsi="Times New Roman" w:cs="Times New Roman"/>
          <w:color w:val="000000"/>
          <w:sz w:val="24"/>
          <w:szCs w:val="24"/>
        </w:rPr>
        <w:t xml:space="preserve">s </w:t>
      </w:r>
      <w:r w:rsidR="00971E6E" w:rsidRPr="008A6145">
        <w:rPr>
          <w:rFonts w:ascii="Times New Roman" w:hAnsi="Times New Roman" w:cs="Times New Roman"/>
          <w:color w:val="000000"/>
          <w:sz w:val="24"/>
          <w:szCs w:val="24"/>
        </w:rPr>
        <w:t>c</w:t>
      </w:r>
      <w:r w:rsidRPr="008A6145">
        <w:rPr>
          <w:rFonts w:ascii="Times New Roman" w:hAnsi="Times New Roman" w:cs="Times New Roman"/>
          <w:color w:val="000000"/>
          <w:sz w:val="24"/>
          <w:szCs w:val="24"/>
        </w:rPr>
        <w:t xml:space="preserve">ustomers to </w:t>
      </w:r>
      <w:r w:rsidR="005069E8" w:rsidRPr="008A6145">
        <w:rPr>
          <w:rFonts w:ascii="Times New Roman" w:hAnsi="Times New Roman" w:cs="Times New Roman"/>
          <w:color w:val="000000"/>
          <w:sz w:val="24"/>
          <w:szCs w:val="24"/>
        </w:rPr>
        <w:t xml:space="preserve">input and </w:t>
      </w:r>
      <w:r w:rsidRPr="008A6145">
        <w:rPr>
          <w:rFonts w:ascii="Times New Roman" w:hAnsi="Times New Roman" w:cs="Times New Roman"/>
          <w:color w:val="000000"/>
          <w:sz w:val="24"/>
          <w:szCs w:val="24"/>
        </w:rPr>
        <w:t xml:space="preserve">access </w:t>
      </w:r>
      <w:r w:rsidR="00F1394B">
        <w:rPr>
          <w:rFonts w:ascii="Times New Roman" w:hAnsi="Times New Roman" w:cs="Times New Roman"/>
          <w:color w:val="000000"/>
          <w:sz w:val="24"/>
          <w:szCs w:val="24"/>
        </w:rPr>
        <w:t>a variety of</w:t>
      </w:r>
      <w:r w:rsidRPr="008A6145">
        <w:rPr>
          <w:rFonts w:ascii="Times New Roman" w:hAnsi="Times New Roman" w:cs="Times New Roman"/>
          <w:color w:val="000000"/>
          <w:sz w:val="24"/>
          <w:szCs w:val="24"/>
        </w:rPr>
        <w:t xml:space="preserve"> dat</w:t>
      </w:r>
      <w:r w:rsidR="005069E8" w:rsidRPr="008A6145">
        <w:rPr>
          <w:rFonts w:ascii="Times New Roman" w:hAnsi="Times New Roman" w:cs="Times New Roman"/>
          <w:color w:val="000000"/>
          <w:sz w:val="24"/>
          <w:szCs w:val="24"/>
        </w:rPr>
        <w:t>a</w:t>
      </w:r>
      <w:r w:rsidR="001F1880">
        <w:rPr>
          <w:rFonts w:ascii="Times New Roman" w:hAnsi="Times New Roman" w:cs="Times New Roman"/>
          <w:color w:val="000000"/>
          <w:sz w:val="24"/>
          <w:szCs w:val="24"/>
        </w:rPr>
        <w:t xml:space="preserve">, </w:t>
      </w:r>
      <w:r w:rsidR="008D0AD8" w:rsidRPr="008A6145">
        <w:rPr>
          <w:rFonts w:ascii="Times New Roman" w:hAnsi="Times New Roman" w:cs="Times New Roman"/>
          <w:color w:val="000000"/>
          <w:sz w:val="24"/>
          <w:szCs w:val="24"/>
        </w:rPr>
        <w:t xml:space="preserve">to </w:t>
      </w:r>
      <w:r w:rsidR="005069E8" w:rsidRPr="008A6145">
        <w:rPr>
          <w:rFonts w:ascii="Times New Roman" w:hAnsi="Times New Roman" w:cs="Times New Roman"/>
          <w:color w:val="000000"/>
          <w:sz w:val="24"/>
          <w:szCs w:val="24"/>
        </w:rPr>
        <w:t xml:space="preserve">generate </w:t>
      </w:r>
      <w:r w:rsidR="00F1394B">
        <w:rPr>
          <w:rFonts w:ascii="Times New Roman" w:hAnsi="Times New Roman" w:cs="Times New Roman"/>
          <w:color w:val="000000"/>
          <w:sz w:val="24"/>
          <w:szCs w:val="24"/>
        </w:rPr>
        <w:t xml:space="preserve">related </w:t>
      </w:r>
      <w:r w:rsidR="005069E8" w:rsidRPr="008A6145">
        <w:rPr>
          <w:rFonts w:ascii="Times New Roman" w:hAnsi="Times New Roman" w:cs="Times New Roman"/>
          <w:color w:val="000000"/>
          <w:sz w:val="24"/>
          <w:szCs w:val="24"/>
        </w:rPr>
        <w:t xml:space="preserve">reports </w:t>
      </w:r>
      <w:r w:rsidR="00920419">
        <w:rPr>
          <w:rFonts w:ascii="Times New Roman" w:hAnsi="Times New Roman" w:cs="Times New Roman"/>
          <w:color w:val="000000"/>
          <w:sz w:val="24"/>
          <w:szCs w:val="24"/>
        </w:rPr>
        <w:t>,</w:t>
      </w:r>
      <w:r w:rsidRPr="008A6145">
        <w:rPr>
          <w:rFonts w:ascii="Times New Roman" w:hAnsi="Times New Roman" w:cs="Times New Roman"/>
          <w:color w:val="000000"/>
          <w:sz w:val="24"/>
          <w:szCs w:val="24"/>
        </w:rPr>
        <w:t xml:space="preserve"> </w:t>
      </w:r>
      <w:r w:rsidR="00C12F22" w:rsidRPr="008A6145">
        <w:rPr>
          <w:rFonts w:ascii="Times New Roman" w:hAnsi="Times New Roman" w:cs="Times New Roman"/>
          <w:color w:val="000000"/>
          <w:sz w:val="24"/>
          <w:szCs w:val="24"/>
        </w:rPr>
        <w:t>and</w:t>
      </w:r>
      <w:r w:rsidR="008D0AD8" w:rsidRPr="008A6145">
        <w:rPr>
          <w:rFonts w:ascii="Times New Roman" w:hAnsi="Times New Roman" w:cs="Times New Roman"/>
          <w:color w:val="000000"/>
          <w:sz w:val="24"/>
          <w:szCs w:val="24"/>
        </w:rPr>
        <w:t xml:space="preserve"> to manage individual staff performance through a workflow management system</w:t>
      </w:r>
      <w:r w:rsidR="00920419">
        <w:rPr>
          <w:rFonts w:ascii="Times New Roman" w:hAnsi="Times New Roman" w:cs="Times New Roman"/>
          <w:color w:val="000000"/>
          <w:sz w:val="24"/>
          <w:szCs w:val="24"/>
        </w:rPr>
        <w:t xml:space="preserve"> (collectively, the “Hosted Service</w:t>
      </w:r>
      <w:r w:rsidR="001F1880">
        <w:rPr>
          <w:rFonts w:ascii="Times New Roman" w:hAnsi="Times New Roman" w:cs="Times New Roman"/>
          <w:color w:val="000000"/>
          <w:sz w:val="24"/>
          <w:szCs w:val="24"/>
        </w:rPr>
        <w:t>s</w:t>
      </w:r>
      <w:r w:rsidR="00CE2F6F">
        <w:rPr>
          <w:rFonts w:ascii="Times New Roman" w:hAnsi="Times New Roman" w:cs="Times New Roman"/>
          <w:color w:val="000000"/>
          <w:sz w:val="24"/>
          <w:szCs w:val="24"/>
        </w:rPr>
        <w:t>,</w:t>
      </w:r>
      <w:r w:rsidR="00920419">
        <w:rPr>
          <w:rFonts w:ascii="Times New Roman" w:hAnsi="Times New Roman" w:cs="Times New Roman"/>
          <w:color w:val="000000"/>
          <w:sz w:val="24"/>
          <w:szCs w:val="24"/>
        </w:rPr>
        <w:t>”</w:t>
      </w:r>
      <w:r w:rsidR="00CE2F6F">
        <w:rPr>
          <w:rFonts w:ascii="Times New Roman" w:hAnsi="Times New Roman" w:cs="Times New Roman"/>
          <w:color w:val="000000"/>
          <w:sz w:val="24"/>
          <w:szCs w:val="24"/>
        </w:rPr>
        <w:t xml:space="preserve"> as further defined in </w:t>
      </w:r>
      <w:r w:rsidR="00CE2F6F" w:rsidRPr="00CE2F6F">
        <w:rPr>
          <w:rFonts w:ascii="Times New Roman" w:hAnsi="Times New Roman" w:cs="Times New Roman"/>
          <w:color w:val="000000"/>
          <w:sz w:val="24"/>
          <w:szCs w:val="24"/>
          <w:u w:val="single"/>
        </w:rPr>
        <w:t>Section 1</w:t>
      </w:r>
      <w:r w:rsidR="00CE2F6F">
        <w:rPr>
          <w:rFonts w:ascii="Times New Roman" w:hAnsi="Times New Roman" w:cs="Times New Roman"/>
          <w:color w:val="000000"/>
          <w:sz w:val="24"/>
          <w:szCs w:val="24"/>
        </w:rPr>
        <w:t xml:space="preserve"> below</w:t>
      </w:r>
      <w:r w:rsidR="00920419">
        <w:rPr>
          <w:rFonts w:ascii="Times New Roman" w:hAnsi="Times New Roman" w:cs="Times New Roman"/>
          <w:color w:val="000000"/>
          <w:sz w:val="24"/>
          <w:szCs w:val="24"/>
        </w:rPr>
        <w:t>)</w:t>
      </w:r>
      <w:r w:rsidR="00371CD4" w:rsidRPr="008A6145">
        <w:rPr>
          <w:rFonts w:ascii="Times New Roman" w:hAnsi="Times New Roman" w:cs="Times New Roman"/>
          <w:color w:val="000000"/>
          <w:sz w:val="24"/>
          <w:szCs w:val="24"/>
        </w:rPr>
        <w:t>;</w:t>
      </w:r>
    </w:p>
    <w:p w14:paraId="43761ADD" w14:textId="4DC4FA2B" w:rsidR="002841FE" w:rsidRPr="008A6145" w:rsidRDefault="002841FE" w:rsidP="00556BC0">
      <w:pPr>
        <w:widowControl w:val="0"/>
        <w:spacing w:after="240" w:line="240" w:lineRule="auto"/>
        <w:ind w:firstLine="720"/>
        <w:rPr>
          <w:rFonts w:ascii="Times New Roman" w:hAnsi="Times New Roman" w:cs="Times New Roman"/>
          <w:color w:val="000000"/>
          <w:sz w:val="24"/>
          <w:szCs w:val="24"/>
        </w:rPr>
      </w:pPr>
      <w:r w:rsidRPr="008A6145">
        <w:rPr>
          <w:rFonts w:ascii="Times New Roman" w:hAnsi="Times New Roman" w:cs="Times New Roman"/>
          <w:b/>
          <w:color w:val="000000"/>
          <w:sz w:val="24"/>
          <w:szCs w:val="24"/>
        </w:rPr>
        <w:t>WHEREAS</w:t>
      </w:r>
      <w:r w:rsidRPr="008A6145">
        <w:rPr>
          <w:rFonts w:ascii="Times New Roman" w:hAnsi="Times New Roman" w:cs="Times New Roman"/>
          <w:color w:val="000000"/>
          <w:sz w:val="24"/>
          <w:szCs w:val="24"/>
        </w:rPr>
        <w:t xml:space="preserve">, </w:t>
      </w:r>
      <w:r w:rsidR="002F3DF8" w:rsidRPr="008A6145">
        <w:rPr>
          <w:rFonts w:ascii="Times New Roman" w:hAnsi="Times New Roman" w:cs="Times New Roman"/>
          <w:color w:val="000000"/>
          <w:sz w:val="24"/>
          <w:szCs w:val="24"/>
        </w:rPr>
        <w:t>Customer</w:t>
      </w:r>
      <w:r w:rsidR="00F87F86" w:rsidRPr="008A6145">
        <w:rPr>
          <w:rFonts w:ascii="Times New Roman" w:hAnsi="Times New Roman" w:cs="Times New Roman"/>
          <w:color w:val="000000"/>
          <w:sz w:val="24"/>
          <w:szCs w:val="24"/>
        </w:rPr>
        <w:t xml:space="preserve"> desires to </w:t>
      </w:r>
      <w:r w:rsidR="00920419">
        <w:rPr>
          <w:rFonts w:ascii="Times New Roman" w:hAnsi="Times New Roman" w:cs="Times New Roman"/>
          <w:color w:val="000000"/>
          <w:sz w:val="24"/>
          <w:szCs w:val="24"/>
        </w:rPr>
        <w:t>access such Hosted Service</w:t>
      </w:r>
      <w:r w:rsidR="001F1880">
        <w:rPr>
          <w:rFonts w:ascii="Times New Roman" w:hAnsi="Times New Roman" w:cs="Times New Roman"/>
          <w:color w:val="000000"/>
          <w:sz w:val="24"/>
          <w:szCs w:val="24"/>
        </w:rPr>
        <w:t>s</w:t>
      </w:r>
      <w:r w:rsidR="00920419">
        <w:rPr>
          <w:rFonts w:ascii="Times New Roman" w:hAnsi="Times New Roman" w:cs="Times New Roman"/>
          <w:color w:val="000000"/>
          <w:sz w:val="24"/>
          <w:szCs w:val="24"/>
        </w:rPr>
        <w:t xml:space="preserve">, </w:t>
      </w:r>
      <w:r w:rsidRPr="008A6145">
        <w:rPr>
          <w:rFonts w:ascii="Times New Roman" w:hAnsi="Times New Roman" w:cs="Times New Roman"/>
          <w:color w:val="000000"/>
          <w:sz w:val="24"/>
          <w:szCs w:val="24"/>
        </w:rPr>
        <w:t xml:space="preserve">and </w:t>
      </w:r>
      <w:r w:rsidR="00FD1EC6" w:rsidRPr="008A6145">
        <w:rPr>
          <w:rFonts w:ascii="Times New Roman" w:hAnsi="Times New Roman" w:cs="Times New Roman"/>
          <w:color w:val="000000"/>
          <w:sz w:val="24"/>
          <w:szCs w:val="24"/>
        </w:rPr>
        <w:t>Vantage</w:t>
      </w:r>
      <w:r w:rsidRPr="008A6145">
        <w:rPr>
          <w:rFonts w:ascii="Times New Roman" w:hAnsi="Times New Roman" w:cs="Times New Roman"/>
          <w:color w:val="000000"/>
          <w:sz w:val="24"/>
          <w:szCs w:val="24"/>
        </w:rPr>
        <w:t xml:space="preserve"> desires to provide suc</w:t>
      </w:r>
      <w:r w:rsidR="00026C65">
        <w:rPr>
          <w:rFonts w:ascii="Times New Roman" w:hAnsi="Times New Roman" w:cs="Times New Roman"/>
          <w:color w:val="000000"/>
          <w:sz w:val="24"/>
          <w:szCs w:val="24"/>
        </w:rPr>
        <w:t>h</w:t>
      </w:r>
      <w:r w:rsidR="00920419">
        <w:rPr>
          <w:rFonts w:ascii="Times New Roman" w:hAnsi="Times New Roman" w:cs="Times New Roman"/>
          <w:color w:val="000000"/>
          <w:sz w:val="24"/>
          <w:szCs w:val="24"/>
        </w:rPr>
        <w:t xml:space="preserve"> Hosted S</w:t>
      </w:r>
      <w:r w:rsidRPr="008A6145">
        <w:rPr>
          <w:rFonts w:ascii="Times New Roman" w:hAnsi="Times New Roman" w:cs="Times New Roman"/>
          <w:color w:val="000000"/>
          <w:sz w:val="24"/>
          <w:szCs w:val="24"/>
        </w:rPr>
        <w:t>ervice, in accordance with the terms and conditions set forth herein;</w:t>
      </w:r>
      <w:r w:rsidR="00C12F22" w:rsidRPr="008A6145">
        <w:rPr>
          <w:rFonts w:ascii="Times New Roman" w:hAnsi="Times New Roman" w:cs="Times New Roman"/>
          <w:color w:val="000000"/>
          <w:sz w:val="24"/>
          <w:szCs w:val="24"/>
        </w:rPr>
        <w:t xml:space="preserve"> </w:t>
      </w:r>
    </w:p>
    <w:p w14:paraId="24F17358" w14:textId="10CF2949" w:rsidR="002841FE" w:rsidRPr="008A6145" w:rsidRDefault="002841FE" w:rsidP="00556BC0">
      <w:pPr>
        <w:widowControl w:val="0"/>
        <w:spacing w:after="240" w:line="240" w:lineRule="auto"/>
        <w:ind w:firstLine="720"/>
        <w:rPr>
          <w:rFonts w:ascii="Times New Roman" w:hAnsi="Times New Roman" w:cs="Times New Roman"/>
          <w:color w:val="000000"/>
          <w:sz w:val="24"/>
          <w:szCs w:val="24"/>
        </w:rPr>
      </w:pPr>
      <w:r w:rsidRPr="008A6145">
        <w:rPr>
          <w:rFonts w:ascii="Times New Roman" w:hAnsi="Times New Roman" w:cs="Times New Roman"/>
          <w:b/>
          <w:color w:val="000000"/>
          <w:sz w:val="24"/>
          <w:szCs w:val="24"/>
        </w:rPr>
        <w:t>NOW, THEREFORE</w:t>
      </w:r>
      <w:r w:rsidRPr="008A6145">
        <w:rPr>
          <w:rFonts w:ascii="Times New Roman" w:hAnsi="Times New Roman" w:cs="Times New Roman"/>
          <w:color w:val="000000"/>
          <w:sz w:val="24"/>
          <w:szCs w:val="24"/>
        </w:rPr>
        <w:t xml:space="preserve"> in consideration of the </w:t>
      </w:r>
      <w:r w:rsidR="00920419">
        <w:rPr>
          <w:rFonts w:ascii="Times New Roman" w:hAnsi="Times New Roman" w:cs="Times New Roman"/>
          <w:color w:val="000000"/>
          <w:sz w:val="24"/>
          <w:szCs w:val="24"/>
        </w:rPr>
        <w:t xml:space="preserve">foregoing, </w:t>
      </w:r>
      <w:r w:rsidRPr="008A6145">
        <w:rPr>
          <w:rFonts w:ascii="Times New Roman" w:hAnsi="Times New Roman" w:cs="Times New Roman"/>
          <w:color w:val="000000"/>
          <w:sz w:val="24"/>
          <w:szCs w:val="24"/>
        </w:rPr>
        <w:t xml:space="preserve">and for other good and valuable consideration, the receipt and sufficiency of which is mutually acknowledged, </w:t>
      </w:r>
      <w:r w:rsidR="002F3DF8" w:rsidRPr="008A6145">
        <w:rPr>
          <w:rFonts w:ascii="Times New Roman" w:hAnsi="Times New Roman" w:cs="Times New Roman"/>
          <w:color w:val="000000"/>
          <w:sz w:val="24"/>
          <w:szCs w:val="24"/>
        </w:rPr>
        <w:t>Customer</w:t>
      </w:r>
      <w:r w:rsidRPr="008A6145">
        <w:rPr>
          <w:rFonts w:ascii="Times New Roman" w:hAnsi="Times New Roman" w:cs="Times New Roman"/>
          <w:color w:val="000000"/>
          <w:sz w:val="24"/>
          <w:szCs w:val="24"/>
        </w:rPr>
        <w:t xml:space="preserve"> and </w:t>
      </w:r>
      <w:r w:rsidR="00FD1EC6" w:rsidRPr="008A6145">
        <w:rPr>
          <w:rFonts w:ascii="Times New Roman" w:hAnsi="Times New Roman" w:cs="Times New Roman"/>
          <w:color w:val="000000"/>
          <w:sz w:val="24"/>
          <w:szCs w:val="24"/>
        </w:rPr>
        <w:t>Vantage</w:t>
      </w:r>
      <w:r w:rsidRPr="008A6145">
        <w:rPr>
          <w:rFonts w:ascii="Times New Roman" w:hAnsi="Times New Roman" w:cs="Times New Roman"/>
          <w:color w:val="000000"/>
          <w:sz w:val="24"/>
          <w:szCs w:val="24"/>
        </w:rPr>
        <w:t xml:space="preserve"> agree as follows:</w:t>
      </w:r>
    </w:p>
    <w:p w14:paraId="5DE2BDC6" w14:textId="5F18E446" w:rsidR="002841FE" w:rsidRPr="008A6145" w:rsidRDefault="00F713A7" w:rsidP="00556BC0">
      <w:pPr>
        <w:pStyle w:val="Style1"/>
        <w:keepNext w:val="0"/>
        <w:widowControl w:val="0"/>
        <w:rPr>
          <w:color w:val="000000"/>
          <w:sz w:val="24"/>
          <w:szCs w:val="24"/>
        </w:rPr>
      </w:pPr>
      <w:bookmarkStart w:id="2" w:name="_Toc501360886"/>
      <w:r w:rsidRPr="008A6145">
        <w:rPr>
          <w:color w:val="000000"/>
          <w:sz w:val="24"/>
          <w:szCs w:val="24"/>
        </w:rPr>
        <w:t>TERMS AND CONDITIONS</w:t>
      </w:r>
      <w:bookmarkEnd w:id="2"/>
    </w:p>
    <w:p w14:paraId="67A27423" w14:textId="3A713059" w:rsidR="00F76ED4" w:rsidRPr="008A6145" w:rsidRDefault="000D5274" w:rsidP="00556BC0">
      <w:pPr>
        <w:pStyle w:val="Style4"/>
        <w:keepNext w:val="0"/>
        <w:widowControl w:val="0"/>
        <w:numPr>
          <w:ilvl w:val="0"/>
          <w:numId w:val="10"/>
        </w:numPr>
        <w:spacing w:before="0" w:after="240" w:line="240" w:lineRule="auto"/>
        <w:ind w:left="567" w:hanging="567"/>
        <w:rPr>
          <w:rFonts w:ascii="Times New Roman" w:hAnsi="Times New Roman" w:cs="Times New Roman"/>
          <w:color w:val="000000"/>
          <w:sz w:val="24"/>
          <w:szCs w:val="24"/>
          <w:u w:val="single"/>
        </w:rPr>
      </w:pPr>
      <w:bookmarkStart w:id="3" w:name="_Toc501360888"/>
      <w:r>
        <w:rPr>
          <w:rFonts w:ascii="Times New Roman" w:hAnsi="Times New Roman" w:cs="Times New Roman"/>
          <w:color w:val="000000"/>
          <w:sz w:val="24"/>
          <w:szCs w:val="24"/>
          <w:u w:val="single"/>
        </w:rPr>
        <w:t xml:space="preserve">Hosted </w:t>
      </w:r>
      <w:r w:rsidR="00F76ED4" w:rsidRPr="008A6145">
        <w:rPr>
          <w:rFonts w:ascii="Times New Roman" w:hAnsi="Times New Roman" w:cs="Times New Roman"/>
          <w:color w:val="000000"/>
          <w:sz w:val="24"/>
          <w:szCs w:val="24"/>
          <w:u w:val="single"/>
        </w:rPr>
        <w:t>Service</w:t>
      </w:r>
      <w:bookmarkEnd w:id="3"/>
      <w:r w:rsidR="00CC1F82">
        <w:rPr>
          <w:rFonts w:ascii="Times New Roman" w:hAnsi="Times New Roman" w:cs="Times New Roman"/>
          <w:color w:val="000000"/>
          <w:sz w:val="24"/>
          <w:szCs w:val="24"/>
          <w:u w:val="single"/>
        </w:rPr>
        <w:t>s</w:t>
      </w:r>
    </w:p>
    <w:p w14:paraId="5E4E611E" w14:textId="04D9D05B" w:rsidR="00F76ED4" w:rsidRPr="008A6145" w:rsidRDefault="00FD1EC6" w:rsidP="00556BC0">
      <w:pPr>
        <w:widowControl w:val="0"/>
        <w:spacing w:after="240" w:line="240" w:lineRule="auto"/>
        <w:ind w:firstLine="567"/>
        <w:rPr>
          <w:rFonts w:ascii="Times New Roman" w:hAnsi="Times New Roman" w:cs="Times New Roman"/>
          <w:color w:val="000000"/>
          <w:sz w:val="24"/>
          <w:szCs w:val="24"/>
        </w:rPr>
      </w:pPr>
      <w:r w:rsidRPr="008A6145">
        <w:rPr>
          <w:rFonts w:ascii="Times New Roman" w:hAnsi="Times New Roman" w:cs="Times New Roman"/>
          <w:color w:val="000000"/>
          <w:sz w:val="24"/>
          <w:szCs w:val="24"/>
        </w:rPr>
        <w:t>Vantage</w:t>
      </w:r>
      <w:r w:rsidR="00F76ED4" w:rsidRPr="008A6145">
        <w:rPr>
          <w:rFonts w:ascii="Times New Roman" w:hAnsi="Times New Roman" w:cs="Times New Roman"/>
          <w:color w:val="000000"/>
          <w:sz w:val="24"/>
          <w:szCs w:val="24"/>
        </w:rPr>
        <w:t xml:space="preserve"> shall deliver to </w:t>
      </w:r>
      <w:r w:rsidR="002F3DF8" w:rsidRPr="008A6145">
        <w:rPr>
          <w:rFonts w:ascii="Times New Roman" w:hAnsi="Times New Roman" w:cs="Times New Roman"/>
          <w:color w:val="000000"/>
          <w:sz w:val="24"/>
          <w:szCs w:val="24"/>
        </w:rPr>
        <w:t>Customer</w:t>
      </w:r>
      <w:r w:rsidR="00F15D16">
        <w:rPr>
          <w:rFonts w:ascii="Times New Roman" w:hAnsi="Times New Roman" w:cs="Times New Roman"/>
          <w:color w:val="000000"/>
          <w:sz w:val="24"/>
          <w:szCs w:val="24"/>
        </w:rPr>
        <w:t>,</w:t>
      </w:r>
      <w:r w:rsidR="00F76ED4" w:rsidRPr="008A6145">
        <w:rPr>
          <w:rFonts w:ascii="Times New Roman" w:hAnsi="Times New Roman" w:cs="Times New Roman"/>
          <w:color w:val="000000"/>
          <w:sz w:val="24"/>
          <w:szCs w:val="24"/>
        </w:rPr>
        <w:t xml:space="preserve"> and/or provide </w:t>
      </w:r>
      <w:r w:rsidR="002F3DF8" w:rsidRPr="008A6145">
        <w:rPr>
          <w:rFonts w:ascii="Times New Roman" w:hAnsi="Times New Roman" w:cs="Times New Roman"/>
          <w:color w:val="000000"/>
          <w:sz w:val="24"/>
          <w:szCs w:val="24"/>
        </w:rPr>
        <w:t>Customer</w:t>
      </w:r>
      <w:r w:rsidR="00F76ED4" w:rsidRPr="008A6145">
        <w:rPr>
          <w:rFonts w:ascii="Times New Roman" w:hAnsi="Times New Roman" w:cs="Times New Roman"/>
          <w:color w:val="000000"/>
          <w:sz w:val="24"/>
          <w:szCs w:val="24"/>
        </w:rPr>
        <w:t xml:space="preserve"> </w:t>
      </w:r>
      <w:bookmarkStart w:id="4" w:name="_Hlk434566214"/>
      <w:r w:rsidR="00F76ED4" w:rsidRPr="008A6145">
        <w:rPr>
          <w:rFonts w:ascii="Times New Roman" w:hAnsi="Times New Roman" w:cs="Times New Roman"/>
          <w:color w:val="000000"/>
          <w:sz w:val="24"/>
          <w:szCs w:val="24"/>
        </w:rPr>
        <w:t xml:space="preserve">access </w:t>
      </w:r>
      <w:r w:rsidR="00CC1F82">
        <w:rPr>
          <w:rFonts w:ascii="Times New Roman" w:hAnsi="Times New Roman" w:cs="Times New Roman"/>
          <w:color w:val="000000"/>
          <w:sz w:val="24"/>
          <w:szCs w:val="24"/>
        </w:rPr>
        <w:t>via Vantage’s proprietary platform</w:t>
      </w:r>
      <w:r w:rsidR="00F15D16">
        <w:rPr>
          <w:rFonts w:ascii="Times New Roman" w:hAnsi="Times New Roman" w:cs="Times New Roman"/>
          <w:color w:val="000000"/>
          <w:sz w:val="24"/>
          <w:szCs w:val="24"/>
        </w:rPr>
        <w:t>,</w:t>
      </w:r>
      <w:r w:rsidR="00F76ED4" w:rsidRPr="008A6145">
        <w:rPr>
          <w:rFonts w:ascii="Times New Roman" w:hAnsi="Times New Roman" w:cs="Times New Roman"/>
          <w:color w:val="000000"/>
          <w:sz w:val="24"/>
          <w:szCs w:val="24"/>
        </w:rPr>
        <w:t xml:space="preserve"> the </w:t>
      </w:r>
      <w:r w:rsidR="00CC1F82">
        <w:rPr>
          <w:rFonts w:ascii="Times New Roman" w:hAnsi="Times New Roman" w:cs="Times New Roman"/>
          <w:color w:val="000000"/>
          <w:sz w:val="24"/>
          <w:szCs w:val="24"/>
        </w:rPr>
        <w:t xml:space="preserve">hosted software </w:t>
      </w:r>
      <w:r w:rsidR="00F76ED4" w:rsidRPr="008A6145">
        <w:rPr>
          <w:rFonts w:ascii="Times New Roman" w:hAnsi="Times New Roman" w:cs="Times New Roman"/>
          <w:color w:val="000000"/>
          <w:sz w:val="24"/>
          <w:szCs w:val="24"/>
        </w:rPr>
        <w:t xml:space="preserve">services </w:t>
      </w:r>
      <w:bookmarkEnd w:id="4"/>
      <w:r w:rsidR="00F76ED4" w:rsidRPr="008A6145">
        <w:rPr>
          <w:rFonts w:ascii="Times New Roman" w:hAnsi="Times New Roman" w:cs="Times New Roman"/>
          <w:color w:val="000000"/>
          <w:sz w:val="24"/>
          <w:szCs w:val="24"/>
        </w:rPr>
        <w:t xml:space="preserve">identified in </w:t>
      </w:r>
      <w:r w:rsidR="00F76ED4" w:rsidRPr="00CC1F82">
        <w:rPr>
          <w:rFonts w:ascii="Times New Roman" w:hAnsi="Times New Roman" w:cs="Times New Roman"/>
          <w:color w:val="000000"/>
          <w:sz w:val="24"/>
          <w:szCs w:val="24"/>
          <w:u w:val="single"/>
        </w:rPr>
        <w:t xml:space="preserve">Exhibit </w:t>
      </w:r>
      <w:r w:rsidR="00CC1F82" w:rsidRPr="00CC1F82">
        <w:rPr>
          <w:rFonts w:ascii="Times New Roman" w:hAnsi="Times New Roman" w:cs="Times New Roman"/>
          <w:color w:val="000000"/>
          <w:sz w:val="24"/>
          <w:szCs w:val="24"/>
          <w:u w:val="single"/>
        </w:rPr>
        <w:t>A</w:t>
      </w:r>
      <w:r w:rsidR="00CC1F82">
        <w:rPr>
          <w:rFonts w:ascii="Times New Roman" w:hAnsi="Times New Roman" w:cs="Times New Roman"/>
          <w:color w:val="000000"/>
          <w:sz w:val="24"/>
          <w:szCs w:val="24"/>
        </w:rPr>
        <w:t xml:space="preserve"> attached hereto, as may</w:t>
      </w:r>
      <w:r w:rsidR="00F76ED4" w:rsidRPr="008A6145">
        <w:rPr>
          <w:rFonts w:ascii="Times New Roman" w:hAnsi="Times New Roman" w:cs="Times New Roman"/>
          <w:color w:val="000000"/>
          <w:sz w:val="24"/>
          <w:szCs w:val="24"/>
        </w:rPr>
        <w:t xml:space="preserve"> updated and revised from time to time</w:t>
      </w:r>
      <w:r w:rsidR="00CC1F82">
        <w:rPr>
          <w:rFonts w:ascii="Times New Roman" w:hAnsi="Times New Roman" w:cs="Times New Roman"/>
          <w:color w:val="000000"/>
          <w:sz w:val="24"/>
          <w:szCs w:val="24"/>
        </w:rPr>
        <w:t xml:space="preserve"> by Vantage upon thirty (30) days’ prior notice</w:t>
      </w:r>
      <w:r w:rsidR="00F76ED4" w:rsidRPr="008A6145">
        <w:rPr>
          <w:rFonts w:ascii="Times New Roman" w:hAnsi="Times New Roman" w:cs="Times New Roman"/>
          <w:color w:val="000000"/>
          <w:sz w:val="24"/>
          <w:szCs w:val="24"/>
        </w:rPr>
        <w:t xml:space="preserve"> (collectively the “</w:t>
      </w:r>
      <w:r w:rsidR="00F76ED4" w:rsidRPr="00C37596">
        <w:rPr>
          <w:rFonts w:ascii="Times New Roman" w:hAnsi="Times New Roman" w:cs="Times New Roman"/>
          <w:b/>
          <w:bCs/>
          <w:color w:val="000000"/>
          <w:sz w:val="24"/>
          <w:szCs w:val="24"/>
        </w:rPr>
        <w:t>Hosted Services</w:t>
      </w:r>
      <w:r w:rsidR="00F76ED4" w:rsidRPr="008A6145">
        <w:rPr>
          <w:rFonts w:ascii="Times New Roman" w:hAnsi="Times New Roman" w:cs="Times New Roman"/>
          <w:color w:val="000000"/>
          <w:sz w:val="24"/>
          <w:szCs w:val="24"/>
        </w:rPr>
        <w:t xml:space="preserve">”).  </w:t>
      </w:r>
    </w:p>
    <w:p w14:paraId="5A10B9DF" w14:textId="235895FC" w:rsidR="00D56C7B" w:rsidRPr="00D56C7B" w:rsidRDefault="00F76ED4" w:rsidP="00556BC0">
      <w:pPr>
        <w:pStyle w:val="Style4"/>
        <w:keepNext w:val="0"/>
        <w:widowControl w:val="0"/>
        <w:numPr>
          <w:ilvl w:val="0"/>
          <w:numId w:val="10"/>
        </w:numPr>
        <w:spacing w:before="0" w:after="240" w:line="240" w:lineRule="auto"/>
        <w:ind w:left="0" w:firstLine="0"/>
        <w:rPr>
          <w:rFonts w:ascii="Times New Roman" w:hAnsi="Times New Roman" w:cs="Times New Roman"/>
          <w:color w:val="000000"/>
          <w:sz w:val="24"/>
          <w:szCs w:val="24"/>
          <w:u w:val="single"/>
        </w:rPr>
      </w:pPr>
      <w:bookmarkStart w:id="5" w:name="_Toc501360889"/>
      <w:r w:rsidRPr="008A6145">
        <w:rPr>
          <w:rFonts w:ascii="Times New Roman" w:hAnsi="Times New Roman" w:cs="Times New Roman"/>
          <w:color w:val="000000"/>
          <w:sz w:val="24"/>
          <w:szCs w:val="24"/>
          <w:u w:val="single"/>
        </w:rPr>
        <w:t xml:space="preserve">Limitations </w:t>
      </w:r>
      <w:proofErr w:type="gramStart"/>
      <w:r w:rsidR="00CC1F82">
        <w:rPr>
          <w:rFonts w:ascii="Times New Roman" w:hAnsi="Times New Roman" w:cs="Times New Roman"/>
          <w:color w:val="000000"/>
          <w:sz w:val="24"/>
          <w:szCs w:val="24"/>
          <w:u w:val="single"/>
        </w:rPr>
        <w:t>On</w:t>
      </w:r>
      <w:proofErr w:type="gramEnd"/>
      <w:r w:rsidR="00CC1F82">
        <w:rPr>
          <w:rFonts w:ascii="Times New Roman" w:hAnsi="Times New Roman" w:cs="Times New Roman"/>
          <w:color w:val="000000"/>
          <w:sz w:val="24"/>
          <w:szCs w:val="24"/>
          <w:u w:val="single"/>
        </w:rPr>
        <w:t xml:space="preserve"> Use of the </w:t>
      </w:r>
      <w:r w:rsidRPr="008A6145">
        <w:rPr>
          <w:rFonts w:ascii="Times New Roman" w:hAnsi="Times New Roman" w:cs="Times New Roman"/>
          <w:color w:val="000000"/>
          <w:sz w:val="24"/>
          <w:szCs w:val="24"/>
          <w:u w:val="single"/>
        </w:rPr>
        <w:t xml:space="preserve">Hosted Services by </w:t>
      </w:r>
      <w:bookmarkEnd w:id="5"/>
      <w:r w:rsidR="002F3DF8" w:rsidRPr="008A6145">
        <w:rPr>
          <w:rFonts w:ascii="Times New Roman" w:hAnsi="Times New Roman" w:cs="Times New Roman"/>
          <w:color w:val="000000"/>
          <w:sz w:val="24"/>
          <w:szCs w:val="24"/>
          <w:u w:val="single"/>
        </w:rPr>
        <w:t>Customer</w:t>
      </w:r>
      <w:r w:rsidR="001D6F7C">
        <w:rPr>
          <w:rFonts w:ascii="Times New Roman" w:hAnsi="Times New Roman" w:cs="Times New Roman"/>
          <w:color w:val="000000"/>
          <w:sz w:val="24"/>
          <w:szCs w:val="24"/>
        </w:rPr>
        <w:t xml:space="preserve">  </w:t>
      </w:r>
    </w:p>
    <w:p w14:paraId="27863D66" w14:textId="668010C8" w:rsidR="00F76ED4" w:rsidRPr="001D6F7C" w:rsidRDefault="002F3DF8" w:rsidP="00556BC0">
      <w:pPr>
        <w:pStyle w:val="Style4"/>
        <w:keepNext w:val="0"/>
        <w:widowControl w:val="0"/>
        <w:spacing w:before="0" w:after="240" w:line="240" w:lineRule="auto"/>
        <w:ind w:firstLine="720"/>
        <w:rPr>
          <w:rFonts w:ascii="Times New Roman" w:hAnsi="Times New Roman" w:cs="Times New Roman"/>
          <w:color w:val="000000"/>
          <w:sz w:val="24"/>
          <w:szCs w:val="24"/>
          <w:u w:val="single"/>
        </w:rPr>
      </w:pPr>
      <w:r w:rsidRPr="001D6F7C">
        <w:rPr>
          <w:rFonts w:ascii="Times New Roman" w:hAnsi="Times New Roman" w:cs="Times New Roman"/>
          <w:color w:val="000000"/>
          <w:sz w:val="24"/>
          <w:szCs w:val="24"/>
        </w:rPr>
        <w:t>Customer</w:t>
      </w:r>
      <w:r w:rsidR="00F76ED4" w:rsidRPr="001D6F7C">
        <w:rPr>
          <w:rFonts w:ascii="Times New Roman" w:hAnsi="Times New Roman" w:cs="Times New Roman"/>
          <w:color w:val="000000"/>
          <w:sz w:val="24"/>
          <w:szCs w:val="24"/>
        </w:rPr>
        <w:t xml:space="preserve"> agrees to the following restrictions on use of the Hosted Services:</w:t>
      </w:r>
    </w:p>
    <w:p w14:paraId="2FE99BD7" w14:textId="52585AF5" w:rsidR="00C37596" w:rsidRDefault="00C37596" w:rsidP="00556BC0">
      <w:pPr>
        <w:pStyle w:val="ListParagraph"/>
        <w:widowControl w:val="0"/>
        <w:numPr>
          <w:ilvl w:val="0"/>
          <w:numId w:val="15"/>
        </w:numPr>
        <w:spacing w:after="240" w:line="240" w:lineRule="auto"/>
        <w:ind w:left="0" w:firstLine="720"/>
        <w:contextualSpacing w:val="0"/>
        <w:rPr>
          <w:rFonts w:ascii="Times New Roman" w:hAnsi="Times New Roman" w:cs="Times New Roman"/>
          <w:color w:val="000000"/>
          <w:sz w:val="24"/>
          <w:szCs w:val="24"/>
        </w:rPr>
      </w:pPr>
      <w:r>
        <w:rPr>
          <w:rFonts w:ascii="Times New Roman" w:hAnsi="Times New Roman" w:cs="Times New Roman"/>
          <w:b/>
          <w:bCs/>
          <w:color w:val="000000"/>
          <w:sz w:val="24"/>
          <w:szCs w:val="24"/>
        </w:rPr>
        <w:t>Authorized Users</w:t>
      </w:r>
      <w:r w:rsidRPr="00C37596">
        <w:rPr>
          <w:rFonts w:ascii="Times New Roman" w:hAnsi="Times New Roman" w:cs="Times New Roman"/>
          <w:color w:val="000000"/>
          <w:sz w:val="24"/>
          <w:szCs w:val="24"/>
        </w:rPr>
        <w:t>.</w:t>
      </w:r>
      <w:r>
        <w:rPr>
          <w:rFonts w:ascii="Times New Roman" w:hAnsi="Times New Roman" w:cs="Times New Roman"/>
          <w:b/>
          <w:bCs/>
          <w:color w:val="000000"/>
          <w:sz w:val="24"/>
          <w:szCs w:val="24"/>
        </w:rPr>
        <w:t xml:space="preserve">  </w:t>
      </w:r>
      <w:r w:rsidR="002F3DF8" w:rsidRPr="008A6145">
        <w:rPr>
          <w:rFonts w:ascii="Times New Roman" w:hAnsi="Times New Roman" w:cs="Times New Roman"/>
          <w:color w:val="000000"/>
          <w:sz w:val="24"/>
          <w:szCs w:val="24"/>
        </w:rPr>
        <w:t>Customer</w:t>
      </w:r>
      <w:r w:rsidR="00F76ED4" w:rsidRPr="008A6145">
        <w:rPr>
          <w:rFonts w:ascii="Times New Roman" w:hAnsi="Times New Roman" w:cs="Times New Roman"/>
          <w:color w:val="000000"/>
          <w:sz w:val="24"/>
          <w:szCs w:val="24"/>
        </w:rPr>
        <w:t xml:space="preserve"> may only use and access the Hosted Services itself</w:t>
      </w:r>
      <w:r>
        <w:rPr>
          <w:rFonts w:ascii="Times New Roman" w:hAnsi="Times New Roman" w:cs="Times New Roman"/>
          <w:color w:val="000000"/>
          <w:sz w:val="24"/>
          <w:szCs w:val="24"/>
        </w:rPr>
        <w:t>,</w:t>
      </w:r>
      <w:r w:rsidR="00F76ED4" w:rsidRPr="008A6145">
        <w:rPr>
          <w:rFonts w:ascii="Times New Roman" w:hAnsi="Times New Roman" w:cs="Times New Roman"/>
          <w:color w:val="000000"/>
          <w:sz w:val="24"/>
          <w:szCs w:val="24"/>
        </w:rPr>
        <w:t xml:space="preserve"> and permit the use and access to the Hosted Services by </w:t>
      </w:r>
      <w:r w:rsidR="002F3DF8" w:rsidRPr="008A6145">
        <w:rPr>
          <w:rFonts w:ascii="Times New Roman" w:hAnsi="Times New Roman" w:cs="Times New Roman"/>
          <w:color w:val="000000"/>
          <w:sz w:val="24"/>
          <w:szCs w:val="24"/>
        </w:rPr>
        <w:t>Customer</w:t>
      </w:r>
      <w:r w:rsidR="00F76ED4" w:rsidRPr="008A6145">
        <w:rPr>
          <w:rFonts w:ascii="Times New Roman" w:hAnsi="Times New Roman" w:cs="Times New Roman"/>
          <w:color w:val="000000"/>
          <w:sz w:val="24"/>
          <w:szCs w:val="24"/>
        </w:rPr>
        <w:t>’s employees</w:t>
      </w:r>
      <w:r>
        <w:rPr>
          <w:rFonts w:ascii="Times New Roman" w:hAnsi="Times New Roman" w:cs="Times New Roman"/>
          <w:color w:val="000000"/>
          <w:sz w:val="24"/>
          <w:szCs w:val="24"/>
        </w:rPr>
        <w:t xml:space="preserve"> and contractors who </w:t>
      </w:r>
      <w:r w:rsidR="00A56EE0">
        <w:rPr>
          <w:rFonts w:ascii="Times New Roman" w:hAnsi="Times New Roman" w:cs="Times New Roman"/>
          <w:color w:val="000000"/>
          <w:sz w:val="24"/>
          <w:szCs w:val="24"/>
        </w:rPr>
        <w:t xml:space="preserve">(i) </w:t>
      </w:r>
      <w:r w:rsidR="001F1880">
        <w:rPr>
          <w:rFonts w:ascii="Times New Roman" w:hAnsi="Times New Roman" w:cs="Times New Roman"/>
          <w:color w:val="000000"/>
          <w:sz w:val="24"/>
          <w:szCs w:val="24"/>
        </w:rPr>
        <w:t xml:space="preserve">need to use such Hosted Services in the course of performing their duties, </w:t>
      </w:r>
      <w:r w:rsidR="00A56EE0">
        <w:rPr>
          <w:rFonts w:ascii="Times New Roman" w:hAnsi="Times New Roman" w:cs="Times New Roman"/>
          <w:color w:val="000000"/>
          <w:sz w:val="24"/>
          <w:szCs w:val="24"/>
        </w:rPr>
        <w:t xml:space="preserve">(ii) </w:t>
      </w:r>
      <w:r w:rsidR="00F35A8F">
        <w:rPr>
          <w:rFonts w:ascii="Times New Roman" w:hAnsi="Times New Roman" w:cs="Times New Roman"/>
          <w:color w:val="000000"/>
          <w:sz w:val="24"/>
          <w:szCs w:val="24"/>
        </w:rPr>
        <w:t xml:space="preserve">have been </w:t>
      </w:r>
      <w:r w:rsidR="00644D41">
        <w:rPr>
          <w:rFonts w:ascii="Times New Roman" w:hAnsi="Times New Roman" w:cs="Times New Roman"/>
          <w:color w:val="000000"/>
          <w:sz w:val="24"/>
          <w:szCs w:val="24"/>
        </w:rPr>
        <w:t>provided a user ID</w:t>
      </w:r>
      <w:r w:rsidR="00F35A8F">
        <w:rPr>
          <w:rFonts w:ascii="Times New Roman" w:hAnsi="Times New Roman" w:cs="Times New Roman"/>
          <w:color w:val="000000"/>
          <w:sz w:val="24"/>
          <w:szCs w:val="24"/>
        </w:rPr>
        <w:t xml:space="preserve"> by Customer</w:t>
      </w:r>
      <w:r w:rsidR="00644D41">
        <w:rPr>
          <w:rFonts w:ascii="Times New Roman" w:hAnsi="Times New Roman" w:cs="Times New Roman"/>
          <w:color w:val="000000"/>
          <w:sz w:val="24"/>
          <w:szCs w:val="24"/>
        </w:rPr>
        <w:t xml:space="preserve">, and (iii) </w:t>
      </w:r>
      <w:r w:rsidR="00F35A8F">
        <w:rPr>
          <w:rFonts w:ascii="Times New Roman" w:hAnsi="Times New Roman" w:cs="Times New Roman"/>
          <w:color w:val="000000"/>
          <w:sz w:val="24"/>
          <w:szCs w:val="24"/>
        </w:rPr>
        <w:t>h</w:t>
      </w:r>
      <w:r w:rsidR="00644D41">
        <w:rPr>
          <w:rFonts w:ascii="Times New Roman" w:hAnsi="Times New Roman" w:cs="Times New Roman"/>
          <w:color w:val="000000"/>
          <w:sz w:val="24"/>
          <w:szCs w:val="24"/>
        </w:rPr>
        <w:t>ave</w:t>
      </w:r>
      <w:r w:rsidR="00F35A8F">
        <w:rPr>
          <w:rFonts w:ascii="Times New Roman" w:hAnsi="Times New Roman" w:cs="Times New Roman"/>
          <w:color w:val="000000"/>
          <w:sz w:val="24"/>
          <w:szCs w:val="24"/>
        </w:rPr>
        <w:t xml:space="preserve"> </w:t>
      </w:r>
      <w:r w:rsidR="00644D41">
        <w:rPr>
          <w:rFonts w:ascii="Times New Roman" w:hAnsi="Times New Roman" w:cs="Times New Roman"/>
          <w:color w:val="000000"/>
          <w:sz w:val="24"/>
          <w:szCs w:val="24"/>
        </w:rPr>
        <w:t>agreed to the end user license agreement terms</w:t>
      </w:r>
      <w:r w:rsidR="00F35A8F">
        <w:rPr>
          <w:rFonts w:ascii="Times New Roman" w:hAnsi="Times New Roman" w:cs="Times New Roman"/>
          <w:color w:val="000000"/>
          <w:sz w:val="24"/>
          <w:szCs w:val="24"/>
        </w:rPr>
        <w:t xml:space="preserve"> prior to commencing use of the Hosted Services </w:t>
      </w:r>
      <w:r>
        <w:rPr>
          <w:rFonts w:ascii="Times New Roman" w:hAnsi="Times New Roman" w:cs="Times New Roman"/>
          <w:color w:val="000000"/>
          <w:sz w:val="24"/>
          <w:szCs w:val="24"/>
        </w:rPr>
        <w:t>(“</w:t>
      </w:r>
      <w:r w:rsidRPr="00700D4F">
        <w:rPr>
          <w:rFonts w:ascii="Times New Roman" w:hAnsi="Times New Roman" w:cs="Times New Roman"/>
          <w:b/>
          <w:bCs/>
          <w:color w:val="000000"/>
          <w:sz w:val="24"/>
          <w:szCs w:val="24"/>
        </w:rPr>
        <w:t>EULA</w:t>
      </w:r>
      <w:r>
        <w:rPr>
          <w:rFonts w:ascii="Times New Roman" w:hAnsi="Times New Roman" w:cs="Times New Roman"/>
          <w:color w:val="000000"/>
          <w:sz w:val="24"/>
          <w:szCs w:val="24"/>
        </w:rPr>
        <w:t xml:space="preserve">”), </w:t>
      </w:r>
      <w:r w:rsidRPr="008A6145">
        <w:rPr>
          <w:rFonts w:ascii="Times New Roman" w:hAnsi="Times New Roman" w:cs="Times New Roman"/>
          <w:color w:val="000000"/>
          <w:sz w:val="24"/>
          <w:szCs w:val="24"/>
        </w:rPr>
        <w:t xml:space="preserve">as such </w:t>
      </w:r>
      <w:r>
        <w:rPr>
          <w:rFonts w:ascii="Times New Roman" w:hAnsi="Times New Roman" w:cs="Times New Roman"/>
          <w:color w:val="000000"/>
          <w:sz w:val="24"/>
          <w:szCs w:val="24"/>
        </w:rPr>
        <w:t>EULA may be</w:t>
      </w:r>
      <w:r w:rsidRPr="008A6145">
        <w:rPr>
          <w:rFonts w:ascii="Times New Roman" w:hAnsi="Times New Roman" w:cs="Times New Roman"/>
          <w:color w:val="000000"/>
          <w:sz w:val="24"/>
          <w:szCs w:val="24"/>
        </w:rPr>
        <w:t xml:space="preserve"> modified from time to time</w:t>
      </w:r>
      <w:r>
        <w:rPr>
          <w:rFonts w:ascii="Times New Roman" w:hAnsi="Times New Roman" w:cs="Times New Roman"/>
          <w:color w:val="000000"/>
          <w:sz w:val="24"/>
          <w:szCs w:val="24"/>
        </w:rPr>
        <w:t xml:space="preserve"> by Vantage (collectively, the “</w:t>
      </w:r>
      <w:r w:rsidRPr="00C37596">
        <w:rPr>
          <w:rFonts w:ascii="Times New Roman" w:hAnsi="Times New Roman" w:cs="Times New Roman"/>
          <w:b/>
          <w:bCs/>
          <w:color w:val="000000"/>
          <w:sz w:val="24"/>
          <w:szCs w:val="24"/>
        </w:rPr>
        <w:t>Authorized Users</w:t>
      </w:r>
      <w:r>
        <w:rPr>
          <w:rFonts w:ascii="Times New Roman" w:hAnsi="Times New Roman" w:cs="Times New Roman"/>
          <w:color w:val="000000"/>
          <w:sz w:val="24"/>
          <w:szCs w:val="24"/>
        </w:rPr>
        <w:t>”).</w:t>
      </w:r>
      <w:r w:rsidRPr="008A6145">
        <w:rPr>
          <w:rFonts w:ascii="Times New Roman" w:hAnsi="Times New Roman" w:cs="Times New Roman"/>
          <w:color w:val="000000"/>
          <w:sz w:val="24"/>
          <w:szCs w:val="24"/>
        </w:rPr>
        <w:t xml:space="preserve">  In the event of any conflict between the </w:t>
      </w:r>
      <w:r>
        <w:rPr>
          <w:rFonts w:ascii="Times New Roman" w:hAnsi="Times New Roman" w:cs="Times New Roman"/>
          <w:color w:val="000000"/>
          <w:sz w:val="24"/>
          <w:szCs w:val="24"/>
        </w:rPr>
        <w:t>EULA</w:t>
      </w:r>
      <w:r w:rsidRPr="008A6145">
        <w:rPr>
          <w:rFonts w:ascii="Times New Roman" w:hAnsi="Times New Roman" w:cs="Times New Roman"/>
          <w:color w:val="000000"/>
          <w:sz w:val="24"/>
          <w:szCs w:val="24"/>
        </w:rPr>
        <w:t xml:space="preserve"> and this Agreement, the terms of this Agreement shall control.</w:t>
      </w:r>
      <w:r w:rsidRPr="00CC1F82">
        <w:rPr>
          <w:rFonts w:ascii="Times New Roman" w:hAnsi="Times New Roman" w:cs="Times New Roman"/>
          <w:color w:val="000000"/>
          <w:sz w:val="24"/>
          <w:szCs w:val="24"/>
        </w:rPr>
        <w:t xml:space="preserve">  </w:t>
      </w:r>
    </w:p>
    <w:p w14:paraId="050F3CFC" w14:textId="77777777" w:rsidR="001715E3" w:rsidRDefault="001715E3">
      <w:pPr>
        <w:spacing w:after="200"/>
        <w:rPr>
          <w:rFonts w:ascii="Times New Roman" w:hAnsi="Times New Roman" w:cs="Times New Roman"/>
          <w:b/>
          <w:bCs/>
          <w:color w:val="000000"/>
          <w:sz w:val="24"/>
          <w:szCs w:val="24"/>
        </w:rPr>
      </w:pPr>
      <w:r>
        <w:rPr>
          <w:rFonts w:ascii="Times New Roman" w:hAnsi="Times New Roman" w:cs="Times New Roman"/>
          <w:b/>
          <w:bCs/>
          <w:color w:val="000000"/>
          <w:sz w:val="24"/>
          <w:szCs w:val="24"/>
        </w:rPr>
        <w:br w:type="page"/>
      </w:r>
    </w:p>
    <w:p w14:paraId="53C11A78" w14:textId="26938983" w:rsidR="009E6A75" w:rsidRDefault="00C37596" w:rsidP="00556BC0">
      <w:pPr>
        <w:pStyle w:val="ListParagraph"/>
        <w:widowControl w:val="0"/>
        <w:numPr>
          <w:ilvl w:val="0"/>
          <w:numId w:val="15"/>
        </w:numPr>
        <w:spacing w:after="240" w:line="240" w:lineRule="auto"/>
        <w:ind w:left="0" w:firstLine="720"/>
        <w:contextualSpacing w:val="0"/>
        <w:rPr>
          <w:rFonts w:ascii="Times New Roman" w:hAnsi="Times New Roman" w:cs="Times New Roman"/>
          <w:color w:val="000000"/>
          <w:sz w:val="24"/>
          <w:szCs w:val="24"/>
        </w:rPr>
      </w:pPr>
      <w:r w:rsidRPr="00C37596">
        <w:rPr>
          <w:rFonts w:ascii="Times New Roman" w:hAnsi="Times New Roman" w:cs="Times New Roman"/>
          <w:b/>
          <w:bCs/>
          <w:color w:val="000000"/>
          <w:sz w:val="24"/>
          <w:szCs w:val="24"/>
        </w:rPr>
        <w:lastRenderedPageBreak/>
        <w:t>Permitted Use</w:t>
      </w:r>
      <w:r>
        <w:rPr>
          <w:rFonts w:ascii="Times New Roman" w:hAnsi="Times New Roman" w:cs="Times New Roman"/>
          <w:color w:val="000000"/>
          <w:sz w:val="24"/>
          <w:szCs w:val="24"/>
        </w:rPr>
        <w:t xml:space="preserve">.  </w:t>
      </w:r>
      <w:r w:rsidR="002F3DF8" w:rsidRPr="008A6145">
        <w:rPr>
          <w:rFonts w:ascii="Times New Roman" w:hAnsi="Times New Roman" w:cs="Times New Roman"/>
          <w:color w:val="000000"/>
          <w:sz w:val="24"/>
          <w:szCs w:val="24"/>
        </w:rPr>
        <w:t>Customer</w:t>
      </w:r>
      <w:r w:rsidR="00F76ED4" w:rsidRPr="008A6145">
        <w:rPr>
          <w:rFonts w:ascii="Times New Roman" w:hAnsi="Times New Roman" w:cs="Times New Roman"/>
          <w:color w:val="000000"/>
          <w:sz w:val="24"/>
          <w:szCs w:val="24"/>
        </w:rPr>
        <w:t xml:space="preserve"> and each of the Authorized Users shall only be permitted to use and access the Hosted Services </w:t>
      </w:r>
      <w:r>
        <w:rPr>
          <w:rFonts w:ascii="Times New Roman" w:hAnsi="Times New Roman" w:cs="Times New Roman"/>
          <w:color w:val="000000"/>
          <w:sz w:val="24"/>
          <w:szCs w:val="24"/>
        </w:rPr>
        <w:t xml:space="preserve">to upload </w:t>
      </w:r>
      <w:r w:rsidR="001B3679">
        <w:rPr>
          <w:rFonts w:ascii="Times New Roman" w:hAnsi="Times New Roman" w:cs="Times New Roman"/>
          <w:color w:val="000000"/>
          <w:sz w:val="24"/>
          <w:szCs w:val="24"/>
        </w:rPr>
        <w:t>Customer D</w:t>
      </w:r>
      <w:r>
        <w:rPr>
          <w:rFonts w:ascii="Times New Roman" w:hAnsi="Times New Roman" w:cs="Times New Roman"/>
          <w:color w:val="000000"/>
          <w:sz w:val="24"/>
          <w:szCs w:val="24"/>
        </w:rPr>
        <w:t xml:space="preserve">ata and to generate reports for Customer’s own </w:t>
      </w:r>
      <w:r w:rsidR="00EE7A7E">
        <w:rPr>
          <w:rFonts w:ascii="Times New Roman" w:hAnsi="Times New Roman" w:cs="Times New Roman"/>
          <w:color w:val="000000"/>
          <w:sz w:val="24"/>
          <w:szCs w:val="24"/>
        </w:rPr>
        <w:t>use</w:t>
      </w:r>
      <w:r w:rsidR="00644D41">
        <w:rPr>
          <w:rFonts w:ascii="Times New Roman" w:hAnsi="Times New Roman" w:cs="Times New Roman"/>
          <w:color w:val="000000"/>
          <w:sz w:val="24"/>
          <w:szCs w:val="24"/>
        </w:rPr>
        <w:t>,</w:t>
      </w:r>
      <w:r w:rsidR="00EE7A7E">
        <w:rPr>
          <w:rFonts w:ascii="Times New Roman" w:hAnsi="Times New Roman" w:cs="Times New Roman"/>
          <w:color w:val="000000"/>
          <w:sz w:val="24"/>
          <w:szCs w:val="24"/>
        </w:rPr>
        <w:t xml:space="preserve"> as </w:t>
      </w:r>
      <w:r w:rsidR="004C4809">
        <w:rPr>
          <w:rFonts w:ascii="Times New Roman" w:hAnsi="Times New Roman" w:cs="Times New Roman"/>
          <w:color w:val="000000"/>
          <w:sz w:val="24"/>
          <w:szCs w:val="24"/>
        </w:rPr>
        <w:t xml:space="preserve">further </w:t>
      </w:r>
      <w:r w:rsidR="00EE7A7E">
        <w:rPr>
          <w:rFonts w:ascii="Times New Roman" w:hAnsi="Times New Roman" w:cs="Times New Roman"/>
          <w:color w:val="000000"/>
          <w:sz w:val="24"/>
          <w:szCs w:val="24"/>
        </w:rPr>
        <w:t xml:space="preserve">defined in </w:t>
      </w:r>
      <w:r w:rsidR="00EE7A7E" w:rsidRPr="00ED28DE">
        <w:rPr>
          <w:rFonts w:ascii="Times New Roman" w:hAnsi="Times New Roman" w:cs="Times New Roman"/>
          <w:color w:val="000000"/>
          <w:sz w:val="24"/>
          <w:szCs w:val="24"/>
          <w:u w:val="single"/>
        </w:rPr>
        <w:t>Exhibit A</w:t>
      </w:r>
      <w:r w:rsidR="00F76ED4" w:rsidRPr="008A6145">
        <w:rPr>
          <w:rFonts w:ascii="Times New Roman" w:hAnsi="Times New Roman" w:cs="Times New Roman"/>
          <w:color w:val="000000"/>
          <w:sz w:val="24"/>
          <w:szCs w:val="24"/>
        </w:rPr>
        <w:t xml:space="preserve"> (“</w:t>
      </w:r>
      <w:r w:rsidR="00F76ED4" w:rsidRPr="00C37596">
        <w:rPr>
          <w:rFonts w:ascii="Times New Roman" w:hAnsi="Times New Roman" w:cs="Times New Roman"/>
          <w:b/>
          <w:bCs/>
          <w:color w:val="000000"/>
          <w:sz w:val="24"/>
          <w:szCs w:val="24"/>
        </w:rPr>
        <w:t>Permitted Use</w:t>
      </w:r>
      <w:r w:rsidR="00F76ED4" w:rsidRPr="008A6145">
        <w:rPr>
          <w:rFonts w:ascii="Times New Roman" w:hAnsi="Times New Roman" w:cs="Times New Roman"/>
          <w:color w:val="000000"/>
          <w:sz w:val="24"/>
          <w:szCs w:val="24"/>
        </w:rPr>
        <w:t xml:space="preserve">”) and no other purpose.  </w:t>
      </w:r>
      <w:r w:rsidR="00DB0FF3" w:rsidRPr="00DB0FF3">
        <w:rPr>
          <w:rFonts w:ascii="Times New Roman" w:hAnsi="Times New Roman" w:cs="Times New Roman"/>
          <w:bCs/>
          <w:color w:val="000000"/>
          <w:sz w:val="24"/>
          <w:szCs w:val="24"/>
          <w:lang w:val="en-US"/>
        </w:rPr>
        <w:t>As such, Customer</w:t>
      </w:r>
      <w:r w:rsidR="00DB0FF3" w:rsidRPr="00DB0FF3">
        <w:rPr>
          <w:rFonts w:ascii="Times New Roman" w:hAnsi="Times New Roman" w:cs="Times New Roman"/>
          <w:color w:val="000000"/>
          <w:sz w:val="24"/>
          <w:szCs w:val="24"/>
          <w:lang w:val="en-US"/>
        </w:rPr>
        <w:t xml:space="preserve"> will not (</w:t>
      </w:r>
      <w:r w:rsidR="001B3679">
        <w:rPr>
          <w:rFonts w:ascii="Times New Roman" w:hAnsi="Times New Roman" w:cs="Times New Roman"/>
          <w:color w:val="000000"/>
          <w:sz w:val="24"/>
          <w:szCs w:val="24"/>
          <w:lang w:val="en-US"/>
        </w:rPr>
        <w:t>i</w:t>
      </w:r>
      <w:r w:rsidR="00DB0FF3" w:rsidRPr="00DB0FF3">
        <w:rPr>
          <w:rFonts w:ascii="Times New Roman" w:hAnsi="Times New Roman" w:cs="Times New Roman"/>
          <w:color w:val="000000"/>
          <w:sz w:val="24"/>
          <w:szCs w:val="24"/>
          <w:lang w:val="en-US"/>
        </w:rPr>
        <w:t xml:space="preserve">) make any Data Service or Report available to, or use any </w:t>
      </w:r>
      <w:r w:rsidR="00DB0FF3" w:rsidRPr="008A6145">
        <w:rPr>
          <w:rFonts w:ascii="Times New Roman" w:hAnsi="Times New Roman" w:cs="Times New Roman"/>
          <w:color w:val="000000"/>
          <w:sz w:val="24"/>
          <w:szCs w:val="24"/>
        </w:rPr>
        <w:t>Hosted Services</w:t>
      </w:r>
      <w:r w:rsidR="00DB0FF3" w:rsidRPr="00DB0FF3">
        <w:rPr>
          <w:rFonts w:ascii="Times New Roman" w:hAnsi="Times New Roman" w:cs="Times New Roman"/>
          <w:color w:val="000000"/>
          <w:sz w:val="24"/>
          <w:szCs w:val="24"/>
          <w:lang w:val="en-US"/>
        </w:rPr>
        <w:t xml:space="preserve"> for the benefit of, anyone other than </w:t>
      </w:r>
      <w:r w:rsidR="00DB0FF3" w:rsidRPr="00DB0FF3">
        <w:rPr>
          <w:rFonts w:ascii="Times New Roman" w:hAnsi="Times New Roman" w:cs="Times New Roman"/>
          <w:bCs/>
          <w:color w:val="000000"/>
          <w:sz w:val="24"/>
          <w:szCs w:val="24"/>
          <w:lang w:val="en-US"/>
        </w:rPr>
        <w:t>Customer or its users</w:t>
      </w:r>
      <w:r w:rsidR="00DB0FF3" w:rsidRPr="00DB0FF3">
        <w:rPr>
          <w:rFonts w:ascii="Times New Roman" w:hAnsi="Times New Roman" w:cs="Times New Roman"/>
          <w:color w:val="000000"/>
          <w:sz w:val="24"/>
          <w:szCs w:val="24"/>
          <w:lang w:val="en-US"/>
        </w:rPr>
        <w:t>, (</w:t>
      </w:r>
      <w:r w:rsidR="001B3679">
        <w:rPr>
          <w:rFonts w:ascii="Times New Roman" w:hAnsi="Times New Roman" w:cs="Times New Roman"/>
          <w:color w:val="000000"/>
          <w:sz w:val="24"/>
          <w:szCs w:val="24"/>
          <w:lang w:val="en-US"/>
        </w:rPr>
        <w:t>ii</w:t>
      </w:r>
      <w:r w:rsidR="00DB0FF3" w:rsidRPr="00DB0FF3">
        <w:rPr>
          <w:rFonts w:ascii="Times New Roman" w:hAnsi="Times New Roman" w:cs="Times New Roman"/>
          <w:color w:val="000000"/>
          <w:sz w:val="24"/>
          <w:szCs w:val="24"/>
          <w:lang w:val="en-US"/>
        </w:rPr>
        <w:t xml:space="preserve">) sell, resell, license, sublicense, distribute, rent or lease any </w:t>
      </w:r>
      <w:r w:rsidR="00DB0FF3" w:rsidRPr="008A6145">
        <w:rPr>
          <w:rFonts w:ascii="Times New Roman" w:hAnsi="Times New Roman" w:cs="Times New Roman"/>
          <w:color w:val="000000"/>
          <w:sz w:val="24"/>
          <w:szCs w:val="24"/>
        </w:rPr>
        <w:t>Hosted Services</w:t>
      </w:r>
      <w:r w:rsidR="00DB0FF3" w:rsidRPr="00DB0FF3">
        <w:rPr>
          <w:rFonts w:ascii="Times New Roman" w:hAnsi="Times New Roman" w:cs="Times New Roman"/>
          <w:color w:val="000000"/>
          <w:sz w:val="24"/>
          <w:szCs w:val="24"/>
          <w:lang w:val="en-US"/>
        </w:rPr>
        <w:t>, (</w:t>
      </w:r>
      <w:r w:rsidR="001B3679">
        <w:rPr>
          <w:rFonts w:ascii="Times New Roman" w:hAnsi="Times New Roman" w:cs="Times New Roman"/>
          <w:color w:val="000000"/>
          <w:sz w:val="24"/>
          <w:szCs w:val="24"/>
          <w:lang w:val="en-US"/>
        </w:rPr>
        <w:t>iii</w:t>
      </w:r>
      <w:r w:rsidR="00DB0FF3" w:rsidRPr="00DB0FF3">
        <w:rPr>
          <w:rFonts w:ascii="Times New Roman" w:hAnsi="Times New Roman" w:cs="Times New Roman"/>
          <w:color w:val="000000"/>
          <w:sz w:val="24"/>
          <w:szCs w:val="24"/>
          <w:lang w:val="en-US"/>
        </w:rPr>
        <w:t xml:space="preserve">) intentionally interfere with or disrupt the integrity or performance of the </w:t>
      </w:r>
      <w:r w:rsidR="00DB0FF3" w:rsidRPr="008A6145">
        <w:rPr>
          <w:rFonts w:ascii="Times New Roman" w:hAnsi="Times New Roman" w:cs="Times New Roman"/>
          <w:color w:val="000000"/>
          <w:sz w:val="24"/>
          <w:szCs w:val="24"/>
        </w:rPr>
        <w:t>Hosted Services</w:t>
      </w:r>
      <w:r w:rsidR="00DB0FF3" w:rsidRPr="00DB0FF3">
        <w:rPr>
          <w:rFonts w:ascii="Times New Roman" w:hAnsi="Times New Roman" w:cs="Times New Roman"/>
          <w:color w:val="000000"/>
          <w:sz w:val="24"/>
          <w:szCs w:val="24"/>
          <w:lang w:val="en-US"/>
        </w:rPr>
        <w:t>, (</w:t>
      </w:r>
      <w:r w:rsidR="001B3679">
        <w:rPr>
          <w:rFonts w:ascii="Times New Roman" w:hAnsi="Times New Roman" w:cs="Times New Roman"/>
          <w:color w:val="000000"/>
          <w:sz w:val="24"/>
          <w:szCs w:val="24"/>
          <w:lang w:val="en-US"/>
        </w:rPr>
        <w:t>iv</w:t>
      </w:r>
      <w:r w:rsidR="00DB0FF3" w:rsidRPr="00DB0FF3">
        <w:rPr>
          <w:rFonts w:ascii="Times New Roman" w:hAnsi="Times New Roman" w:cs="Times New Roman"/>
          <w:color w:val="000000"/>
          <w:sz w:val="24"/>
          <w:szCs w:val="24"/>
          <w:lang w:val="en-US"/>
        </w:rPr>
        <w:t>) attempt to gain unauthorized access to Vantage systems or networks, (</w:t>
      </w:r>
      <w:r w:rsidR="001B3679">
        <w:rPr>
          <w:rFonts w:ascii="Times New Roman" w:hAnsi="Times New Roman" w:cs="Times New Roman"/>
          <w:color w:val="000000"/>
          <w:sz w:val="24"/>
          <w:szCs w:val="24"/>
          <w:lang w:val="en-US"/>
        </w:rPr>
        <w:t>v</w:t>
      </w:r>
      <w:r w:rsidR="00DB0FF3" w:rsidRPr="00DB0FF3">
        <w:rPr>
          <w:rFonts w:ascii="Times New Roman" w:hAnsi="Times New Roman" w:cs="Times New Roman"/>
          <w:color w:val="000000"/>
          <w:sz w:val="24"/>
          <w:szCs w:val="24"/>
          <w:lang w:val="en-US"/>
        </w:rPr>
        <w:t xml:space="preserve">) use the </w:t>
      </w:r>
      <w:r w:rsidR="00DB0FF3" w:rsidRPr="008A6145">
        <w:rPr>
          <w:rFonts w:ascii="Times New Roman" w:hAnsi="Times New Roman" w:cs="Times New Roman"/>
          <w:color w:val="000000"/>
          <w:sz w:val="24"/>
          <w:szCs w:val="24"/>
        </w:rPr>
        <w:t>Hosted Services</w:t>
      </w:r>
      <w:r w:rsidR="00DB0FF3" w:rsidRPr="00DB0FF3">
        <w:rPr>
          <w:rFonts w:ascii="Times New Roman" w:hAnsi="Times New Roman" w:cs="Times New Roman"/>
          <w:color w:val="000000"/>
          <w:sz w:val="24"/>
          <w:szCs w:val="24"/>
          <w:lang w:val="en-US"/>
        </w:rPr>
        <w:t xml:space="preserve"> in order to build a competitive product or service, </w:t>
      </w:r>
      <w:r w:rsidR="001B3679">
        <w:rPr>
          <w:rFonts w:ascii="Times New Roman" w:hAnsi="Times New Roman" w:cs="Times New Roman"/>
          <w:color w:val="000000"/>
          <w:sz w:val="24"/>
          <w:szCs w:val="24"/>
          <w:lang w:val="en-US"/>
        </w:rPr>
        <w:t xml:space="preserve">or </w:t>
      </w:r>
      <w:r w:rsidR="00DB0FF3" w:rsidRPr="00DB0FF3">
        <w:rPr>
          <w:rFonts w:ascii="Times New Roman" w:hAnsi="Times New Roman" w:cs="Times New Roman"/>
          <w:color w:val="000000"/>
          <w:sz w:val="24"/>
          <w:szCs w:val="24"/>
          <w:lang w:val="en-US"/>
        </w:rPr>
        <w:t>(</w:t>
      </w:r>
      <w:r w:rsidR="001B3679">
        <w:rPr>
          <w:rFonts w:ascii="Times New Roman" w:hAnsi="Times New Roman" w:cs="Times New Roman"/>
          <w:color w:val="000000"/>
          <w:sz w:val="24"/>
          <w:szCs w:val="24"/>
          <w:lang w:val="en-US"/>
        </w:rPr>
        <w:t>vi</w:t>
      </w:r>
      <w:r w:rsidR="00DB0FF3" w:rsidRPr="00DB0FF3">
        <w:rPr>
          <w:rFonts w:ascii="Times New Roman" w:hAnsi="Times New Roman" w:cs="Times New Roman"/>
          <w:color w:val="000000"/>
          <w:sz w:val="24"/>
          <w:szCs w:val="24"/>
          <w:lang w:val="en-US"/>
        </w:rPr>
        <w:t xml:space="preserve">) access the </w:t>
      </w:r>
      <w:r w:rsidR="00DB0FF3" w:rsidRPr="008A6145">
        <w:rPr>
          <w:rFonts w:ascii="Times New Roman" w:hAnsi="Times New Roman" w:cs="Times New Roman"/>
          <w:color w:val="000000"/>
          <w:sz w:val="24"/>
          <w:szCs w:val="24"/>
        </w:rPr>
        <w:t>Hosted Services</w:t>
      </w:r>
      <w:r w:rsidR="00DB0FF3" w:rsidRPr="00DB0FF3">
        <w:rPr>
          <w:rFonts w:ascii="Times New Roman" w:hAnsi="Times New Roman" w:cs="Times New Roman"/>
          <w:color w:val="000000"/>
          <w:sz w:val="24"/>
          <w:szCs w:val="24"/>
          <w:lang w:val="en-US"/>
        </w:rPr>
        <w:t xml:space="preserve"> (or provide such access to a third party) for benchmarking purposes external to Customer.</w:t>
      </w:r>
      <w:r w:rsidR="00522C07">
        <w:rPr>
          <w:rFonts w:ascii="Times New Roman" w:hAnsi="Times New Roman" w:cs="Times New Roman"/>
          <w:color w:val="000000"/>
          <w:sz w:val="24"/>
          <w:szCs w:val="24"/>
          <w:lang w:val="en-US"/>
        </w:rPr>
        <w:t xml:space="preserve"> </w:t>
      </w:r>
      <w:r w:rsidR="001B3679">
        <w:rPr>
          <w:rFonts w:ascii="Times New Roman" w:hAnsi="Times New Roman" w:cs="Times New Roman"/>
          <w:color w:val="000000"/>
          <w:sz w:val="24"/>
          <w:szCs w:val="24"/>
          <w:lang w:val="en-US"/>
        </w:rPr>
        <w:t xml:space="preserve"> </w:t>
      </w:r>
      <w:r w:rsidR="00F76ED4" w:rsidRPr="008A6145">
        <w:rPr>
          <w:rFonts w:ascii="Times New Roman" w:hAnsi="Times New Roman" w:cs="Times New Roman"/>
          <w:color w:val="000000"/>
          <w:sz w:val="24"/>
          <w:szCs w:val="24"/>
        </w:rPr>
        <w:t xml:space="preserve">In no event shall the Hosted Services </w:t>
      </w:r>
      <w:r w:rsidR="00747AA6" w:rsidRPr="008A6145">
        <w:rPr>
          <w:rFonts w:ascii="Times New Roman" w:hAnsi="Times New Roman" w:cs="Times New Roman"/>
          <w:color w:val="000000"/>
          <w:sz w:val="24"/>
          <w:szCs w:val="24"/>
        </w:rPr>
        <w:t xml:space="preserve">be used </w:t>
      </w:r>
      <w:r w:rsidR="00F76ED4" w:rsidRPr="008A6145">
        <w:rPr>
          <w:rFonts w:ascii="Times New Roman" w:hAnsi="Times New Roman" w:cs="Times New Roman"/>
          <w:color w:val="000000"/>
          <w:sz w:val="24"/>
          <w:szCs w:val="24"/>
        </w:rPr>
        <w:t>for any purpose other than the Permitted Use.</w:t>
      </w:r>
      <w:r w:rsidR="001B3679">
        <w:rPr>
          <w:rFonts w:ascii="Times New Roman" w:hAnsi="Times New Roman" w:cs="Times New Roman"/>
          <w:color w:val="000000"/>
          <w:sz w:val="24"/>
          <w:szCs w:val="24"/>
        </w:rPr>
        <w:t xml:space="preserve">  </w:t>
      </w:r>
      <w:r w:rsidR="001B3679" w:rsidRPr="001B3679">
        <w:rPr>
          <w:rFonts w:ascii="Times New Roman" w:hAnsi="Times New Roman" w:cs="Times New Roman"/>
          <w:color w:val="000000"/>
          <w:sz w:val="24"/>
          <w:szCs w:val="24"/>
        </w:rPr>
        <w:t>“</w:t>
      </w:r>
      <w:r w:rsidR="001B3679" w:rsidRPr="001B3679">
        <w:rPr>
          <w:rFonts w:ascii="Times New Roman" w:hAnsi="Times New Roman" w:cs="Times New Roman"/>
          <w:b/>
          <w:bCs/>
          <w:color w:val="000000"/>
          <w:sz w:val="24"/>
          <w:szCs w:val="24"/>
        </w:rPr>
        <w:t>Customer Data</w:t>
      </w:r>
      <w:r w:rsidR="001B3679" w:rsidRPr="001B3679">
        <w:rPr>
          <w:rFonts w:ascii="Times New Roman" w:hAnsi="Times New Roman" w:cs="Times New Roman"/>
          <w:color w:val="000000"/>
          <w:sz w:val="24"/>
          <w:szCs w:val="24"/>
        </w:rPr>
        <w:t>” means all patient data, information, and other content (regardless of whether de-identified) of an</w:t>
      </w:r>
      <w:bookmarkStart w:id="6" w:name="_GoBack"/>
      <w:bookmarkEnd w:id="6"/>
      <w:r w:rsidR="001B3679" w:rsidRPr="001B3679">
        <w:rPr>
          <w:rFonts w:ascii="Times New Roman" w:hAnsi="Times New Roman" w:cs="Times New Roman"/>
          <w:color w:val="000000"/>
          <w:sz w:val="24"/>
          <w:szCs w:val="24"/>
        </w:rPr>
        <w:t xml:space="preserve">y type and in any format, medium, or form, whether audio, visual, digital, screen, GUI, or other, that is </w:t>
      </w:r>
      <w:r w:rsidR="001B3679">
        <w:rPr>
          <w:rFonts w:ascii="Times New Roman" w:hAnsi="Times New Roman" w:cs="Times New Roman"/>
          <w:color w:val="000000"/>
          <w:sz w:val="24"/>
          <w:szCs w:val="24"/>
        </w:rPr>
        <w:t>uploaded</w:t>
      </w:r>
      <w:r w:rsidR="001B3679" w:rsidRPr="001B3679">
        <w:rPr>
          <w:rFonts w:ascii="Times New Roman" w:hAnsi="Times New Roman" w:cs="Times New Roman"/>
          <w:color w:val="000000"/>
          <w:sz w:val="24"/>
          <w:szCs w:val="24"/>
        </w:rPr>
        <w:t xml:space="preserve"> by Customer to </w:t>
      </w:r>
      <w:r w:rsidR="001B3679">
        <w:rPr>
          <w:rFonts w:ascii="Times New Roman" w:hAnsi="Times New Roman" w:cs="Times New Roman"/>
          <w:color w:val="000000"/>
          <w:sz w:val="24"/>
          <w:szCs w:val="24"/>
        </w:rPr>
        <w:t>the Hosted Services.</w:t>
      </w:r>
    </w:p>
    <w:p w14:paraId="63EE4C91" w14:textId="321EF088" w:rsidR="00F76ED4" w:rsidRPr="008A6145" w:rsidRDefault="009E6A75" w:rsidP="00556BC0">
      <w:pPr>
        <w:pStyle w:val="ListParagraph"/>
        <w:widowControl w:val="0"/>
        <w:numPr>
          <w:ilvl w:val="0"/>
          <w:numId w:val="15"/>
        </w:numPr>
        <w:spacing w:after="240" w:line="240" w:lineRule="auto"/>
        <w:ind w:left="0" w:firstLine="720"/>
        <w:contextualSpacing w:val="0"/>
        <w:rPr>
          <w:rFonts w:ascii="Times New Roman" w:hAnsi="Times New Roman" w:cs="Times New Roman"/>
          <w:color w:val="000000"/>
          <w:sz w:val="24"/>
          <w:szCs w:val="24"/>
        </w:rPr>
      </w:pPr>
      <w:r w:rsidRPr="009E6A75">
        <w:rPr>
          <w:rFonts w:ascii="Times New Roman" w:hAnsi="Times New Roman" w:cs="Times New Roman"/>
          <w:b/>
          <w:bCs/>
          <w:color w:val="000000"/>
          <w:sz w:val="24"/>
          <w:szCs w:val="24"/>
        </w:rPr>
        <w:t>Harmful Code</w:t>
      </w:r>
      <w:r w:rsidRPr="009E6A75">
        <w:rPr>
          <w:rFonts w:ascii="Times New Roman" w:hAnsi="Times New Roman" w:cs="Times New Roman"/>
          <w:color w:val="000000"/>
          <w:sz w:val="24"/>
          <w:szCs w:val="24"/>
        </w:rPr>
        <w:t>. Customer shall not knowingly include any</w:t>
      </w:r>
      <w:r w:rsidR="00BD4A4E" w:rsidRPr="00BD4A4E">
        <w:rPr>
          <w:rFonts w:ascii="Times New Roman" w:hAnsi="Times New Roman" w:cs="Times New Roman"/>
          <w:color w:val="000000"/>
          <w:sz w:val="24"/>
          <w:szCs w:val="24"/>
        </w:rPr>
        <w:t xml:space="preserve"> virus, Trojan horse, worm, backdoor, or other data or software or the effect of which is to permit unauthorized access to, or to disable, erase, or otherwise harm, any computer, systems, or software</w:t>
      </w:r>
      <w:r w:rsidR="00BD4A4E">
        <w:rPr>
          <w:rFonts w:ascii="Times New Roman" w:hAnsi="Times New Roman" w:cs="Times New Roman"/>
          <w:color w:val="000000"/>
          <w:sz w:val="24"/>
          <w:szCs w:val="24"/>
        </w:rPr>
        <w:t xml:space="preserve"> </w:t>
      </w:r>
      <w:r w:rsidRPr="009E6A75">
        <w:rPr>
          <w:rFonts w:ascii="Times New Roman" w:hAnsi="Times New Roman" w:cs="Times New Roman"/>
          <w:color w:val="000000"/>
          <w:sz w:val="24"/>
          <w:szCs w:val="24"/>
        </w:rPr>
        <w:t xml:space="preserve">in </w:t>
      </w:r>
      <w:r>
        <w:rPr>
          <w:rFonts w:ascii="Times New Roman" w:hAnsi="Times New Roman" w:cs="Times New Roman"/>
          <w:color w:val="000000"/>
          <w:sz w:val="24"/>
          <w:szCs w:val="24"/>
        </w:rPr>
        <w:t>any</w:t>
      </w:r>
      <w:r w:rsidRPr="009E6A75">
        <w:rPr>
          <w:rFonts w:ascii="Times New Roman" w:hAnsi="Times New Roman" w:cs="Times New Roman"/>
          <w:color w:val="000000"/>
          <w:sz w:val="24"/>
          <w:szCs w:val="24"/>
        </w:rPr>
        <w:t xml:space="preserve"> </w:t>
      </w:r>
      <w:r w:rsidR="001B3679">
        <w:rPr>
          <w:rFonts w:ascii="Times New Roman" w:hAnsi="Times New Roman" w:cs="Times New Roman"/>
          <w:color w:val="000000"/>
          <w:sz w:val="24"/>
          <w:szCs w:val="24"/>
        </w:rPr>
        <w:t>Customer D</w:t>
      </w:r>
      <w:r w:rsidR="00BD4A4E">
        <w:rPr>
          <w:rFonts w:ascii="Times New Roman" w:hAnsi="Times New Roman" w:cs="Times New Roman"/>
          <w:color w:val="000000"/>
          <w:sz w:val="24"/>
          <w:szCs w:val="24"/>
        </w:rPr>
        <w:t>ata</w:t>
      </w:r>
      <w:r w:rsidRPr="009E6A75">
        <w:rPr>
          <w:rFonts w:ascii="Times New Roman" w:hAnsi="Times New Roman" w:cs="Times New Roman"/>
          <w:color w:val="000000"/>
          <w:sz w:val="24"/>
          <w:szCs w:val="24"/>
        </w:rPr>
        <w:t xml:space="preserve"> that is being </w:t>
      </w:r>
      <w:r>
        <w:rPr>
          <w:rFonts w:ascii="Times New Roman" w:hAnsi="Times New Roman" w:cs="Times New Roman"/>
          <w:color w:val="000000"/>
          <w:sz w:val="24"/>
          <w:szCs w:val="24"/>
        </w:rPr>
        <w:t>uploaded to and/or used with the Hosted Services.</w:t>
      </w:r>
      <w:r w:rsidR="00F76ED4" w:rsidRPr="008A6145">
        <w:rPr>
          <w:rFonts w:ascii="Times New Roman" w:hAnsi="Times New Roman" w:cs="Times New Roman"/>
          <w:color w:val="000000"/>
          <w:sz w:val="24"/>
          <w:szCs w:val="24"/>
        </w:rPr>
        <w:t xml:space="preserve">   </w:t>
      </w:r>
    </w:p>
    <w:p w14:paraId="334AEDB1" w14:textId="5245DE7C" w:rsidR="00F76ED4" w:rsidRDefault="00C37596" w:rsidP="00556BC0">
      <w:pPr>
        <w:pStyle w:val="ListParagraph"/>
        <w:widowControl w:val="0"/>
        <w:numPr>
          <w:ilvl w:val="0"/>
          <w:numId w:val="15"/>
        </w:numPr>
        <w:spacing w:after="240" w:line="240" w:lineRule="auto"/>
        <w:ind w:left="0" w:firstLine="720"/>
        <w:contextualSpacing w:val="0"/>
        <w:rPr>
          <w:rFonts w:ascii="Times New Roman" w:hAnsi="Times New Roman" w:cs="Times New Roman"/>
          <w:color w:val="000000"/>
          <w:sz w:val="24"/>
          <w:szCs w:val="24"/>
        </w:rPr>
      </w:pPr>
      <w:r>
        <w:rPr>
          <w:rFonts w:ascii="Times New Roman" w:hAnsi="Times New Roman" w:cs="Times New Roman"/>
          <w:b/>
          <w:bCs/>
          <w:color w:val="000000"/>
          <w:sz w:val="24"/>
          <w:szCs w:val="24"/>
        </w:rPr>
        <w:t>Vantage Ownership</w:t>
      </w:r>
      <w:r>
        <w:rPr>
          <w:rFonts w:ascii="Times New Roman" w:hAnsi="Times New Roman" w:cs="Times New Roman"/>
          <w:color w:val="000000"/>
          <w:sz w:val="24"/>
          <w:szCs w:val="24"/>
        </w:rPr>
        <w:t xml:space="preserve">. </w:t>
      </w:r>
      <w:r w:rsidR="002F3DF8" w:rsidRPr="008A6145">
        <w:rPr>
          <w:rFonts w:ascii="Times New Roman" w:hAnsi="Times New Roman" w:cs="Times New Roman"/>
          <w:color w:val="000000"/>
          <w:sz w:val="24"/>
          <w:szCs w:val="24"/>
        </w:rPr>
        <w:t>Customer</w:t>
      </w:r>
      <w:r w:rsidR="00F76ED4" w:rsidRPr="008A6145">
        <w:rPr>
          <w:rFonts w:ascii="Times New Roman" w:hAnsi="Times New Roman" w:cs="Times New Roman"/>
          <w:color w:val="000000"/>
          <w:sz w:val="24"/>
          <w:szCs w:val="24"/>
        </w:rPr>
        <w:t xml:space="preserve"> acknowledges that the </w:t>
      </w:r>
      <w:r>
        <w:rPr>
          <w:rFonts w:ascii="Times New Roman" w:hAnsi="Times New Roman" w:cs="Times New Roman"/>
          <w:color w:val="000000"/>
          <w:sz w:val="24"/>
          <w:szCs w:val="24"/>
        </w:rPr>
        <w:t xml:space="preserve">Hosted Services, the </w:t>
      </w:r>
      <w:r w:rsidR="00F76ED4" w:rsidRPr="008A6145">
        <w:rPr>
          <w:rFonts w:ascii="Times New Roman" w:hAnsi="Times New Roman" w:cs="Times New Roman"/>
          <w:color w:val="000000"/>
          <w:sz w:val="24"/>
          <w:szCs w:val="24"/>
        </w:rPr>
        <w:t>Vantage website, computer application software, data contained therein and all modifications, and updates thereto (collectively the “</w:t>
      </w:r>
      <w:r w:rsidR="00F76ED4" w:rsidRPr="00C37596">
        <w:rPr>
          <w:rFonts w:ascii="Times New Roman" w:hAnsi="Times New Roman" w:cs="Times New Roman"/>
          <w:b/>
          <w:bCs/>
          <w:color w:val="000000"/>
          <w:sz w:val="24"/>
          <w:szCs w:val="24"/>
        </w:rPr>
        <w:t>Software</w:t>
      </w:r>
      <w:r w:rsidR="00F76ED4" w:rsidRPr="008A6145">
        <w:rPr>
          <w:rFonts w:ascii="Times New Roman" w:hAnsi="Times New Roman" w:cs="Times New Roman"/>
          <w:color w:val="000000"/>
          <w:sz w:val="24"/>
          <w:szCs w:val="24"/>
        </w:rPr>
        <w:t>”)</w:t>
      </w:r>
      <w:r w:rsidR="00A6614D">
        <w:rPr>
          <w:rFonts w:ascii="Times New Roman" w:hAnsi="Times New Roman" w:cs="Times New Roman"/>
          <w:color w:val="000000"/>
          <w:sz w:val="24"/>
          <w:szCs w:val="24"/>
        </w:rPr>
        <w:t xml:space="preserve">, and any </w:t>
      </w:r>
      <w:r w:rsidR="00BD4A4E">
        <w:rPr>
          <w:rFonts w:ascii="Times New Roman" w:hAnsi="Times New Roman" w:cs="Times New Roman"/>
          <w:color w:val="000000"/>
          <w:sz w:val="24"/>
          <w:szCs w:val="24"/>
        </w:rPr>
        <w:t>I</w:t>
      </w:r>
      <w:r w:rsidR="00A6614D">
        <w:rPr>
          <w:rFonts w:ascii="Times New Roman" w:hAnsi="Times New Roman" w:cs="Times New Roman"/>
          <w:color w:val="000000"/>
          <w:sz w:val="24"/>
          <w:szCs w:val="24"/>
        </w:rPr>
        <w:t xml:space="preserve">ntellectual </w:t>
      </w:r>
      <w:r w:rsidR="00BD4A4E">
        <w:rPr>
          <w:rFonts w:ascii="Times New Roman" w:hAnsi="Times New Roman" w:cs="Times New Roman"/>
          <w:color w:val="000000"/>
          <w:sz w:val="24"/>
          <w:szCs w:val="24"/>
        </w:rPr>
        <w:t>P</w:t>
      </w:r>
      <w:r w:rsidR="00A6614D">
        <w:rPr>
          <w:rFonts w:ascii="Times New Roman" w:hAnsi="Times New Roman" w:cs="Times New Roman"/>
          <w:color w:val="000000"/>
          <w:sz w:val="24"/>
          <w:szCs w:val="24"/>
        </w:rPr>
        <w:t xml:space="preserve">roperty </w:t>
      </w:r>
      <w:r w:rsidR="00BD4A4E">
        <w:rPr>
          <w:rFonts w:ascii="Times New Roman" w:hAnsi="Times New Roman" w:cs="Times New Roman"/>
          <w:color w:val="000000"/>
          <w:sz w:val="24"/>
          <w:szCs w:val="24"/>
        </w:rPr>
        <w:t>R</w:t>
      </w:r>
      <w:r w:rsidR="00A6614D">
        <w:rPr>
          <w:rFonts w:ascii="Times New Roman" w:hAnsi="Times New Roman" w:cs="Times New Roman"/>
          <w:color w:val="000000"/>
          <w:sz w:val="24"/>
          <w:szCs w:val="24"/>
        </w:rPr>
        <w:t>ights therein,</w:t>
      </w:r>
      <w:r w:rsidR="00F76ED4" w:rsidRPr="008A6145">
        <w:rPr>
          <w:rFonts w:ascii="Times New Roman" w:hAnsi="Times New Roman" w:cs="Times New Roman"/>
          <w:color w:val="000000"/>
          <w:sz w:val="24"/>
          <w:szCs w:val="24"/>
        </w:rPr>
        <w:t xml:space="preserve"> are </w:t>
      </w:r>
      <w:r>
        <w:rPr>
          <w:rFonts w:ascii="Times New Roman" w:hAnsi="Times New Roman" w:cs="Times New Roman"/>
          <w:color w:val="000000"/>
          <w:sz w:val="24"/>
          <w:szCs w:val="24"/>
        </w:rPr>
        <w:t xml:space="preserve">sole and exclusive </w:t>
      </w:r>
      <w:r w:rsidR="00F76ED4" w:rsidRPr="008A6145">
        <w:rPr>
          <w:rFonts w:ascii="Times New Roman" w:hAnsi="Times New Roman" w:cs="Times New Roman"/>
          <w:color w:val="000000"/>
          <w:sz w:val="24"/>
          <w:szCs w:val="24"/>
        </w:rPr>
        <w:t xml:space="preserve">property of </w:t>
      </w:r>
      <w:r w:rsidR="00FD1EC6" w:rsidRPr="008A6145">
        <w:rPr>
          <w:rFonts w:ascii="Times New Roman" w:hAnsi="Times New Roman" w:cs="Times New Roman"/>
          <w:color w:val="000000"/>
          <w:sz w:val="24"/>
          <w:szCs w:val="24"/>
        </w:rPr>
        <w:t>Vantage</w:t>
      </w:r>
      <w:r w:rsidR="00F76ED4" w:rsidRPr="008A6145">
        <w:rPr>
          <w:rFonts w:ascii="Times New Roman" w:hAnsi="Times New Roman" w:cs="Times New Roman"/>
          <w:color w:val="000000"/>
          <w:sz w:val="24"/>
          <w:szCs w:val="24"/>
        </w:rPr>
        <w:t xml:space="preserve">.  </w:t>
      </w:r>
      <w:r w:rsidR="002F3DF8" w:rsidRPr="008A6145">
        <w:rPr>
          <w:rFonts w:ascii="Times New Roman" w:hAnsi="Times New Roman" w:cs="Times New Roman"/>
          <w:color w:val="000000"/>
          <w:sz w:val="24"/>
          <w:szCs w:val="24"/>
        </w:rPr>
        <w:t>Customer</w:t>
      </w:r>
      <w:r w:rsidR="00F76ED4" w:rsidRPr="008A6145">
        <w:rPr>
          <w:rFonts w:ascii="Times New Roman" w:hAnsi="Times New Roman" w:cs="Times New Roman"/>
          <w:color w:val="000000"/>
          <w:sz w:val="24"/>
          <w:szCs w:val="24"/>
        </w:rPr>
        <w:t xml:space="preserve"> agrees not to contest </w:t>
      </w:r>
      <w:r w:rsidR="00BA4337">
        <w:rPr>
          <w:rFonts w:ascii="Times New Roman" w:hAnsi="Times New Roman" w:cs="Times New Roman"/>
          <w:color w:val="000000"/>
          <w:sz w:val="24"/>
          <w:szCs w:val="24"/>
        </w:rPr>
        <w:t>Vantage’s</w:t>
      </w:r>
      <w:r w:rsidR="00F76ED4" w:rsidRPr="008A6145">
        <w:rPr>
          <w:rFonts w:ascii="Times New Roman" w:hAnsi="Times New Roman" w:cs="Times New Roman"/>
          <w:color w:val="000000"/>
          <w:sz w:val="24"/>
          <w:szCs w:val="24"/>
        </w:rPr>
        <w:t xml:space="preserve"> ownership in the Software or seek to invalidate any intellectual property rights </w:t>
      </w:r>
      <w:r w:rsidR="00FD1EC6" w:rsidRPr="008A6145">
        <w:rPr>
          <w:rFonts w:ascii="Times New Roman" w:hAnsi="Times New Roman" w:cs="Times New Roman"/>
          <w:color w:val="000000"/>
          <w:sz w:val="24"/>
          <w:szCs w:val="24"/>
        </w:rPr>
        <w:t>Vantage</w:t>
      </w:r>
      <w:r w:rsidR="00F76ED4" w:rsidRPr="008A6145">
        <w:rPr>
          <w:rFonts w:ascii="Times New Roman" w:hAnsi="Times New Roman" w:cs="Times New Roman"/>
          <w:color w:val="000000"/>
          <w:sz w:val="24"/>
          <w:szCs w:val="24"/>
        </w:rPr>
        <w:t xml:space="preserve"> has in and to the Software.  </w:t>
      </w:r>
      <w:r w:rsidR="002F3DF8" w:rsidRPr="008A6145">
        <w:rPr>
          <w:rFonts w:ascii="Times New Roman" w:hAnsi="Times New Roman" w:cs="Times New Roman"/>
          <w:color w:val="000000"/>
          <w:sz w:val="24"/>
          <w:szCs w:val="24"/>
        </w:rPr>
        <w:t>Customer</w:t>
      </w:r>
      <w:r w:rsidR="00F76ED4" w:rsidRPr="008A6145">
        <w:rPr>
          <w:rFonts w:ascii="Times New Roman" w:hAnsi="Times New Roman" w:cs="Times New Roman"/>
          <w:color w:val="000000"/>
          <w:sz w:val="24"/>
          <w:szCs w:val="24"/>
        </w:rPr>
        <w:t xml:space="preserve"> shall not seek to register the copyright in the Software or computer code contained therein with any government agency or take any action regarding the Software which would tend to harm </w:t>
      </w:r>
      <w:r w:rsidR="00BA4337">
        <w:rPr>
          <w:rFonts w:ascii="Times New Roman" w:hAnsi="Times New Roman" w:cs="Times New Roman"/>
          <w:color w:val="000000"/>
          <w:sz w:val="24"/>
          <w:szCs w:val="24"/>
        </w:rPr>
        <w:t>Vantage’s</w:t>
      </w:r>
      <w:r w:rsidR="00F76ED4" w:rsidRPr="008A6145">
        <w:rPr>
          <w:rFonts w:ascii="Times New Roman" w:hAnsi="Times New Roman" w:cs="Times New Roman"/>
          <w:color w:val="000000"/>
          <w:sz w:val="24"/>
          <w:szCs w:val="24"/>
        </w:rPr>
        <w:t xml:space="preserve"> rights therein.  The Software and any related documentation are proprietary to </w:t>
      </w:r>
      <w:r w:rsidR="00FD1EC6" w:rsidRPr="008A6145">
        <w:rPr>
          <w:rFonts w:ascii="Times New Roman" w:hAnsi="Times New Roman" w:cs="Times New Roman"/>
          <w:color w:val="000000"/>
          <w:sz w:val="24"/>
          <w:szCs w:val="24"/>
        </w:rPr>
        <w:t>Vantage</w:t>
      </w:r>
      <w:r w:rsidR="00F76ED4" w:rsidRPr="008A6145">
        <w:rPr>
          <w:rFonts w:ascii="Times New Roman" w:hAnsi="Times New Roman" w:cs="Times New Roman"/>
          <w:color w:val="000000"/>
          <w:sz w:val="24"/>
          <w:szCs w:val="24"/>
        </w:rPr>
        <w:t xml:space="preserve"> and protected by applicable international </w:t>
      </w:r>
      <w:r w:rsidR="00BD4A4E">
        <w:rPr>
          <w:rFonts w:ascii="Times New Roman" w:hAnsi="Times New Roman" w:cs="Times New Roman"/>
          <w:color w:val="000000"/>
          <w:sz w:val="24"/>
          <w:szCs w:val="24"/>
        </w:rPr>
        <w:t>Intellectual Property Rights</w:t>
      </w:r>
      <w:r w:rsidR="00F76ED4" w:rsidRPr="008A6145">
        <w:rPr>
          <w:rFonts w:ascii="Times New Roman" w:hAnsi="Times New Roman" w:cs="Times New Roman"/>
          <w:color w:val="000000"/>
          <w:sz w:val="24"/>
          <w:szCs w:val="24"/>
        </w:rPr>
        <w:t xml:space="preserve"> laws.</w:t>
      </w:r>
      <w:r w:rsidR="00BD4A4E">
        <w:rPr>
          <w:rFonts w:ascii="Times New Roman" w:hAnsi="Times New Roman" w:cs="Times New Roman"/>
          <w:color w:val="000000"/>
          <w:sz w:val="24"/>
          <w:szCs w:val="24"/>
        </w:rPr>
        <w:t xml:space="preserve">  </w:t>
      </w:r>
      <w:r w:rsidR="00BD4A4E" w:rsidRPr="00BD4A4E">
        <w:rPr>
          <w:rFonts w:ascii="Times New Roman" w:hAnsi="Times New Roman" w:cs="Times New Roman"/>
          <w:color w:val="000000"/>
          <w:sz w:val="24"/>
          <w:szCs w:val="24"/>
        </w:rPr>
        <w:t>“</w:t>
      </w:r>
      <w:r w:rsidR="00BD4A4E" w:rsidRPr="00BD4A4E">
        <w:rPr>
          <w:rFonts w:ascii="Times New Roman" w:hAnsi="Times New Roman" w:cs="Times New Roman"/>
          <w:b/>
          <w:bCs/>
          <w:color w:val="000000"/>
          <w:sz w:val="24"/>
          <w:szCs w:val="24"/>
        </w:rPr>
        <w:t>Intellectual Property Rights</w:t>
      </w:r>
      <w:r w:rsidR="00BD4A4E" w:rsidRPr="00BD4A4E">
        <w:rPr>
          <w:rFonts w:ascii="Times New Roman" w:hAnsi="Times New Roman" w:cs="Times New Roman"/>
          <w:color w:val="000000"/>
          <w:sz w:val="24"/>
          <w:szCs w:val="24"/>
        </w:rPr>
        <w:t>” means any and all intellectual property rights in any part of the world, whether registered or unregistered, and all applications for and renewals or extensions of such rights, including rights comprising or relating to: (</w:t>
      </w:r>
      <w:r w:rsidR="00BD4A4E">
        <w:rPr>
          <w:rFonts w:ascii="Times New Roman" w:hAnsi="Times New Roman" w:cs="Times New Roman"/>
          <w:color w:val="000000"/>
          <w:sz w:val="24"/>
          <w:szCs w:val="24"/>
        </w:rPr>
        <w:t>i</w:t>
      </w:r>
      <w:r w:rsidR="00BD4A4E" w:rsidRPr="00BD4A4E">
        <w:rPr>
          <w:rFonts w:ascii="Times New Roman" w:hAnsi="Times New Roman" w:cs="Times New Roman"/>
          <w:color w:val="000000"/>
          <w:sz w:val="24"/>
          <w:szCs w:val="24"/>
        </w:rPr>
        <w:t>) patents, patent disclosures and inventions (whether patentable or not); (</w:t>
      </w:r>
      <w:r w:rsidR="00BD4A4E">
        <w:rPr>
          <w:rFonts w:ascii="Times New Roman" w:hAnsi="Times New Roman" w:cs="Times New Roman"/>
          <w:color w:val="000000"/>
          <w:sz w:val="24"/>
          <w:szCs w:val="24"/>
        </w:rPr>
        <w:t>ii</w:t>
      </w:r>
      <w:r w:rsidR="00BD4A4E" w:rsidRPr="00BD4A4E">
        <w:rPr>
          <w:rFonts w:ascii="Times New Roman" w:hAnsi="Times New Roman" w:cs="Times New Roman"/>
          <w:color w:val="000000"/>
          <w:sz w:val="24"/>
          <w:szCs w:val="24"/>
        </w:rPr>
        <w:t>) trademarks, service marks, trade dress, trade names, logos, corporate names and domain names, together with all of the goodwill associated therewith; (</w:t>
      </w:r>
      <w:r w:rsidR="00BD4A4E">
        <w:rPr>
          <w:rFonts w:ascii="Times New Roman" w:hAnsi="Times New Roman" w:cs="Times New Roman"/>
          <w:color w:val="000000"/>
          <w:sz w:val="24"/>
          <w:szCs w:val="24"/>
        </w:rPr>
        <w:t>iii</w:t>
      </w:r>
      <w:r w:rsidR="00BD4A4E" w:rsidRPr="00BD4A4E">
        <w:rPr>
          <w:rFonts w:ascii="Times New Roman" w:hAnsi="Times New Roman" w:cs="Times New Roman"/>
          <w:color w:val="000000"/>
          <w:sz w:val="24"/>
          <w:szCs w:val="24"/>
        </w:rPr>
        <w:t>) works of authorship, designs, copyrights and copyrightable works (including computer programs), rights in data and databases and any moral right to claim authorship of a work, any right to object to any distortion or other modification of a work and any similar right; (</w:t>
      </w:r>
      <w:r w:rsidR="00BD4A4E">
        <w:rPr>
          <w:rFonts w:ascii="Times New Roman" w:hAnsi="Times New Roman" w:cs="Times New Roman"/>
          <w:color w:val="000000"/>
          <w:sz w:val="24"/>
          <w:szCs w:val="24"/>
        </w:rPr>
        <w:t>iv</w:t>
      </w:r>
      <w:r w:rsidR="00BD4A4E" w:rsidRPr="00BD4A4E">
        <w:rPr>
          <w:rFonts w:ascii="Times New Roman" w:hAnsi="Times New Roman" w:cs="Times New Roman"/>
          <w:color w:val="000000"/>
          <w:sz w:val="24"/>
          <w:szCs w:val="24"/>
        </w:rPr>
        <w:t>) trade secrets, know-how, and other confidential information; and (</w:t>
      </w:r>
      <w:r w:rsidR="00BD4A4E">
        <w:rPr>
          <w:rFonts w:ascii="Times New Roman" w:hAnsi="Times New Roman" w:cs="Times New Roman"/>
          <w:color w:val="000000"/>
          <w:sz w:val="24"/>
          <w:szCs w:val="24"/>
        </w:rPr>
        <w:t>v</w:t>
      </w:r>
      <w:r w:rsidR="00BD4A4E" w:rsidRPr="00BD4A4E">
        <w:rPr>
          <w:rFonts w:ascii="Times New Roman" w:hAnsi="Times New Roman" w:cs="Times New Roman"/>
          <w:color w:val="000000"/>
          <w:sz w:val="24"/>
          <w:szCs w:val="24"/>
        </w:rPr>
        <w:t>) all similar or equivalent rights or forms of protection.</w:t>
      </w:r>
    </w:p>
    <w:p w14:paraId="5D7512A3" w14:textId="76876751" w:rsidR="00A21E0D" w:rsidRPr="008A6145" w:rsidRDefault="009168E7" w:rsidP="00556BC0">
      <w:pPr>
        <w:pStyle w:val="ListParagraph"/>
        <w:widowControl w:val="0"/>
        <w:numPr>
          <w:ilvl w:val="0"/>
          <w:numId w:val="15"/>
        </w:numPr>
        <w:spacing w:after="240" w:line="240" w:lineRule="auto"/>
        <w:ind w:left="0" w:firstLine="720"/>
        <w:contextualSpacing w:val="0"/>
        <w:rPr>
          <w:rFonts w:ascii="Times New Roman" w:hAnsi="Times New Roman" w:cs="Times New Roman"/>
          <w:color w:val="000000"/>
          <w:sz w:val="24"/>
          <w:szCs w:val="24"/>
        </w:rPr>
      </w:pPr>
      <w:r w:rsidRPr="009168E7">
        <w:rPr>
          <w:rFonts w:ascii="Times New Roman" w:hAnsi="Times New Roman" w:cs="Times New Roman"/>
          <w:b/>
          <w:bCs/>
          <w:color w:val="000000"/>
          <w:sz w:val="24"/>
          <w:szCs w:val="24"/>
        </w:rPr>
        <w:t>Rights to Data.</w:t>
      </w:r>
      <w:r>
        <w:rPr>
          <w:rFonts w:ascii="Times New Roman" w:hAnsi="Times New Roman" w:cs="Times New Roman"/>
          <w:color w:val="000000"/>
          <w:sz w:val="24"/>
          <w:szCs w:val="24"/>
        </w:rPr>
        <w:t xml:space="preserve"> </w:t>
      </w:r>
      <w:r w:rsidR="00CB7096">
        <w:rPr>
          <w:rFonts w:ascii="Times New Roman" w:hAnsi="Times New Roman" w:cs="Times New Roman"/>
          <w:color w:val="000000"/>
          <w:sz w:val="24"/>
          <w:szCs w:val="24"/>
        </w:rPr>
        <w:t>Client h</w:t>
      </w:r>
      <w:r w:rsidR="00CB7096" w:rsidRPr="00CB7096">
        <w:rPr>
          <w:rFonts w:ascii="Times New Roman" w:hAnsi="Times New Roman" w:cs="Times New Roman"/>
          <w:color w:val="000000"/>
          <w:sz w:val="24"/>
          <w:szCs w:val="24"/>
        </w:rPr>
        <w:t xml:space="preserve">ereby grants to Vantage Technologies a non-exclusive, transferrable, perpetual right to use any de-identified, anonymized, aggregated data uploaded or input to the Software by </w:t>
      </w:r>
      <w:r w:rsidR="0095245B">
        <w:rPr>
          <w:rFonts w:ascii="Times New Roman" w:hAnsi="Times New Roman" w:cs="Times New Roman"/>
          <w:color w:val="000000"/>
          <w:sz w:val="24"/>
          <w:szCs w:val="24"/>
        </w:rPr>
        <w:t>Client</w:t>
      </w:r>
      <w:r w:rsidR="00CB7096" w:rsidRPr="00CB7096">
        <w:rPr>
          <w:rFonts w:ascii="Times New Roman" w:hAnsi="Times New Roman" w:cs="Times New Roman"/>
          <w:color w:val="000000"/>
          <w:sz w:val="24"/>
          <w:szCs w:val="24"/>
        </w:rPr>
        <w:t>, only for the purposes of enhancing, improving, further developing and thereafter commercializing additional algorithms, performance benchmarking services and other derivative analytic products and services which enhance the performance of Vantage for users ("New Products and Services"), subject to Section 1</w:t>
      </w:r>
      <w:r>
        <w:rPr>
          <w:rFonts w:ascii="Times New Roman" w:hAnsi="Times New Roman" w:cs="Times New Roman"/>
          <w:color w:val="000000"/>
          <w:sz w:val="24"/>
          <w:szCs w:val="24"/>
        </w:rPr>
        <w:t>1</w:t>
      </w:r>
      <w:r w:rsidR="00CB7096" w:rsidRPr="00CB7096">
        <w:rPr>
          <w:rFonts w:ascii="Times New Roman" w:hAnsi="Times New Roman" w:cs="Times New Roman"/>
          <w:color w:val="000000"/>
          <w:sz w:val="24"/>
          <w:szCs w:val="24"/>
        </w:rPr>
        <w:t xml:space="preserve"> Confidentiality and Exhibit "D" Customer Privacy and Security Statement. Vantage Technologies hereby grants to </w:t>
      </w:r>
      <w:r w:rsidR="0095245B">
        <w:rPr>
          <w:rFonts w:ascii="Times New Roman" w:hAnsi="Times New Roman" w:cs="Times New Roman"/>
          <w:color w:val="000000"/>
          <w:sz w:val="24"/>
          <w:szCs w:val="24"/>
        </w:rPr>
        <w:t>Client</w:t>
      </w:r>
      <w:r w:rsidR="00CB7096" w:rsidRPr="00CB7096">
        <w:rPr>
          <w:rFonts w:ascii="Times New Roman" w:hAnsi="Times New Roman" w:cs="Times New Roman"/>
          <w:color w:val="000000"/>
          <w:sz w:val="24"/>
          <w:szCs w:val="24"/>
        </w:rPr>
        <w:t xml:space="preserve"> a non-exclusive, transferrable, perpetual right to access and use, without compensation, any and all New Products and Services.</w:t>
      </w:r>
    </w:p>
    <w:p w14:paraId="5C8D70E5" w14:textId="57F3346E" w:rsidR="00F76ED4" w:rsidRPr="008A6145" w:rsidRDefault="00700D4F" w:rsidP="00556BC0">
      <w:pPr>
        <w:pStyle w:val="ListParagraph"/>
        <w:widowControl w:val="0"/>
        <w:numPr>
          <w:ilvl w:val="0"/>
          <w:numId w:val="15"/>
        </w:numPr>
        <w:spacing w:after="240" w:line="240" w:lineRule="auto"/>
        <w:ind w:left="0" w:firstLine="720"/>
        <w:contextualSpacing w:val="0"/>
        <w:rPr>
          <w:rFonts w:ascii="Times New Roman" w:hAnsi="Times New Roman" w:cs="Times New Roman"/>
          <w:color w:val="000000"/>
          <w:sz w:val="24"/>
          <w:szCs w:val="24"/>
        </w:rPr>
      </w:pPr>
      <w:r>
        <w:rPr>
          <w:rFonts w:ascii="Times New Roman" w:hAnsi="Times New Roman" w:cs="Times New Roman"/>
          <w:b/>
          <w:bCs/>
          <w:color w:val="000000"/>
          <w:sz w:val="24"/>
          <w:szCs w:val="24"/>
        </w:rPr>
        <w:lastRenderedPageBreak/>
        <w:t xml:space="preserve">No Reverse Engineering.  </w:t>
      </w:r>
      <w:r w:rsidR="002F3DF8" w:rsidRPr="008A6145">
        <w:rPr>
          <w:rFonts w:ascii="Times New Roman" w:hAnsi="Times New Roman" w:cs="Times New Roman"/>
          <w:color w:val="000000"/>
          <w:sz w:val="24"/>
          <w:szCs w:val="24"/>
        </w:rPr>
        <w:t>Customer</w:t>
      </w:r>
      <w:r w:rsidR="00F76ED4" w:rsidRPr="008A6145">
        <w:rPr>
          <w:rFonts w:ascii="Times New Roman" w:hAnsi="Times New Roman" w:cs="Times New Roman"/>
          <w:color w:val="000000"/>
          <w:sz w:val="24"/>
          <w:szCs w:val="24"/>
        </w:rPr>
        <w:t xml:space="preserve"> shall not</w:t>
      </w:r>
      <w:r w:rsidR="00B1107A">
        <w:rPr>
          <w:rFonts w:ascii="Times New Roman" w:hAnsi="Times New Roman" w:cs="Times New Roman"/>
          <w:color w:val="000000"/>
          <w:sz w:val="24"/>
          <w:szCs w:val="24"/>
        </w:rPr>
        <w:t xml:space="preserve"> copy,</w:t>
      </w:r>
      <w:r w:rsidR="00F76ED4" w:rsidRPr="008A6145">
        <w:rPr>
          <w:rFonts w:ascii="Times New Roman" w:hAnsi="Times New Roman" w:cs="Times New Roman"/>
          <w:color w:val="000000"/>
          <w:sz w:val="24"/>
          <w:szCs w:val="24"/>
        </w:rPr>
        <w:t xml:space="preserve"> translate, reverse engineer, modify, decrypt, decompile, disassemble, create derivative works based on or otherwise attempt to discover the source code or underlying ideas, techniques or algorithms, including the review of data structures or similar materials produced or used by or in the Software, or permit any of the Authorized Users to do so.  </w:t>
      </w:r>
      <w:r w:rsidR="002F3DF8" w:rsidRPr="008A6145">
        <w:rPr>
          <w:rFonts w:ascii="Times New Roman" w:hAnsi="Times New Roman" w:cs="Times New Roman"/>
          <w:color w:val="000000"/>
          <w:sz w:val="24"/>
          <w:szCs w:val="24"/>
        </w:rPr>
        <w:t>Customer</w:t>
      </w:r>
      <w:r w:rsidR="00F76ED4" w:rsidRPr="008A6145">
        <w:rPr>
          <w:rFonts w:ascii="Times New Roman" w:hAnsi="Times New Roman" w:cs="Times New Roman"/>
          <w:color w:val="000000"/>
          <w:sz w:val="24"/>
          <w:szCs w:val="24"/>
        </w:rPr>
        <w:t xml:space="preserve"> shall not incorporate the Software, any code or data contained therein or any modifications, and updates thereto into any other software, website or other manner nor permit any other person or entity to do so.</w:t>
      </w:r>
    </w:p>
    <w:p w14:paraId="3930F9FA" w14:textId="34A35395" w:rsidR="00F76ED4" w:rsidRPr="008A6145" w:rsidRDefault="00700D4F" w:rsidP="00556BC0">
      <w:pPr>
        <w:pStyle w:val="ListParagraph"/>
        <w:widowControl w:val="0"/>
        <w:numPr>
          <w:ilvl w:val="0"/>
          <w:numId w:val="15"/>
        </w:numPr>
        <w:spacing w:after="240" w:line="240" w:lineRule="auto"/>
        <w:ind w:left="0" w:firstLine="720"/>
        <w:contextualSpacing w:val="0"/>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Trade Secrets.  </w:t>
      </w:r>
      <w:r w:rsidR="002F3DF8" w:rsidRPr="008A6145">
        <w:rPr>
          <w:rFonts w:ascii="Times New Roman" w:hAnsi="Times New Roman" w:cs="Times New Roman"/>
          <w:color w:val="000000"/>
          <w:sz w:val="24"/>
          <w:szCs w:val="24"/>
        </w:rPr>
        <w:t>Customer</w:t>
      </w:r>
      <w:r w:rsidR="00F76ED4" w:rsidRPr="008A6145">
        <w:rPr>
          <w:rFonts w:ascii="Times New Roman" w:hAnsi="Times New Roman" w:cs="Times New Roman"/>
          <w:color w:val="000000"/>
          <w:sz w:val="24"/>
          <w:szCs w:val="24"/>
        </w:rPr>
        <w:t xml:space="preserve"> recognizes that </w:t>
      </w:r>
      <w:r w:rsidR="00FD1EC6" w:rsidRPr="008A6145">
        <w:rPr>
          <w:rFonts w:ascii="Times New Roman" w:hAnsi="Times New Roman" w:cs="Times New Roman"/>
          <w:color w:val="000000"/>
          <w:sz w:val="24"/>
          <w:szCs w:val="24"/>
        </w:rPr>
        <w:t>Vantage</w:t>
      </w:r>
      <w:r w:rsidR="00F76ED4" w:rsidRPr="008A6145">
        <w:rPr>
          <w:rFonts w:ascii="Times New Roman" w:hAnsi="Times New Roman" w:cs="Times New Roman"/>
          <w:color w:val="000000"/>
          <w:sz w:val="24"/>
          <w:szCs w:val="24"/>
        </w:rPr>
        <w:t xml:space="preserve"> regards the Software as its proprietary information and as confidential trade secrets of great value.  </w:t>
      </w:r>
      <w:r w:rsidR="002F3DF8" w:rsidRPr="008A6145">
        <w:rPr>
          <w:rFonts w:ascii="Times New Roman" w:hAnsi="Times New Roman" w:cs="Times New Roman"/>
          <w:color w:val="000000"/>
          <w:sz w:val="24"/>
          <w:szCs w:val="24"/>
        </w:rPr>
        <w:t>Customer</w:t>
      </w:r>
      <w:r w:rsidR="00F76ED4" w:rsidRPr="008A6145">
        <w:rPr>
          <w:rFonts w:ascii="Times New Roman" w:hAnsi="Times New Roman" w:cs="Times New Roman"/>
          <w:color w:val="000000"/>
          <w:sz w:val="24"/>
          <w:szCs w:val="24"/>
        </w:rPr>
        <w:t xml:space="preserve"> agrees not to provide, distribute or to otherwise make available in any form the Software, or any portion thereof or any data in the Software, to any person other than the Authorized Users without the prior written consent of </w:t>
      </w:r>
      <w:r w:rsidR="00FD1EC6" w:rsidRPr="008A6145">
        <w:rPr>
          <w:rFonts w:ascii="Times New Roman" w:hAnsi="Times New Roman" w:cs="Times New Roman"/>
          <w:color w:val="000000"/>
          <w:sz w:val="24"/>
          <w:szCs w:val="24"/>
        </w:rPr>
        <w:t>Vantage</w:t>
      </w:r>
      <w:r w:rsidR="00F76ED4" w:rsidRPr="008A6145">
        <w:rPr>
          <w:rFonts w:ascii="Times New Roman" w:hAnsi="Times New Roman" w:cs="Times New Roman"/>
          <w:color w:val="000000"/>
          <w:sz w:val="24"/>
          <w:szCs w:val="24"/>
        </w:rPr>
        <w:t xml:space="preserve">.  </w:t>
      </w:r>
      <w:r w:rsidR="002F3DF8" w:rsidRPr="008A6145">
        <w:rPr>
          <w:rFonts w:ascii="Times New Roman" w:hAnsi="Times New Roman" w:cs="Times New Roman"/>
          <w:color w:val="000000"/>
          <w:sz w:val="24"/>
          <w:szCs w:val="24"/>
        </w:rPr>
        <w:t>Customer</w:t>
      </w:r>
      <w:r w:rsidR="00F76ED4" w:rsidRPr="008A6145">
        <w:rPr>
          <w:rFonts w:ascii="Times New Roman" w:hAnsi="Times New Roman" w:cs="Times New Roman"/>
          <w:color w:val="000000"/>
          <w:sz w:val="24"/>
          <w:szCs w:val="24"/>
        </w:rPr>
        <w:t xml:space="preserve"> further agrees to treat the Software with at least the same degree of care with which </w:t>
      </w:r>
      <w:r w:rsidR="002F3DF8" w:rsidRPr="008A6145">
        <w:rPr>
          <w:rFonts w:ascii="Times New Roman" w:hAnsi="Times New Roman" w:cs="Times New Roman"/>
          <w:color w:val="000000"/>
          <w:sz w:val="24"/>
          <w:szCs w:val="24"/>
        </w:rPr>
        <w:t>Customer</w:t>
      </w:r>
      <w:r w:rsidR="00F76ED4" w:rsidRPr="008A6145">
        <w:rPr>
          <w:rFonts w:ascii="Times New Roman" w:hAnsi="Times New Roman" w:cs="Times New Roman"/>
          <w:color w:val="000000"/>
          <w:sz w:val="24"/>
          <w:szCs w:val="24"/>
        </w:rPr>
        <w:t xml:space="preserve"> treats its own confidential information and in no event with less care than is reasonably required to protect the confidentiality of the Software.  </w:t>
      </w:r>
      <w:r w:rsidR="002F3DF8" w:rsidRPr="008A6145">
        <w:rPr>
          <w:rFonts w:ascii="Times New Roman" w:hAnsi="Times New Roman" w:cs="Times New Roman"/>
          <w:color w:val="000000"/>
          <w:sz w:val="24"/>
          <w:szCs w:val="24"/>
        </w:rPr>
        <w:t>Customer</w:t>
      </w:r>
      <w:r w:rsidR="00F76ED4" w:rsidRPr="008A6145">
        <w:rPr>
          <w:rFonts w:ascii="Times New Roman" w:hAnsi="Times New Roman" w:cs="Times New Roman"/>
          <w:color w:val="000000"/>
          <w:sz w:val="24"/>
          <w:szCs w:val="24"/>
        </w:rPr>
        <w:t xml:space="preserve"> shall maintain the confidentiality of all trade secrets during and after the term of this Agreement. </w:t>
      </w:r>
      <w:r w:rsidR="002F3DF8" w:rsidRPr="008A6145">
        <w:rPr>
          <w:rFonts w:ascii="Times New Roman" w:hAnsi="Times New Roman" w:cs="Times New Roman"/>
          <w:color w:val="000000"/>
          <w:sz w:val="24"/>
          <w:szCs w:val="24"/>
        </w:rPr>
        <w:t>Customer</w:t>
      </w:r>
      <w:r w:rsidR="00F76ED4" w:rsidRPr="008A6145">
        <w:rPr>
          <w:rFonts w:ascii="Times New Roman" w:hAnsi="Times New Roman" w:cs="Times New Roman"/>
          <w:color w:val="000000"/>
          <w:sz w:val="24"/>
          <w:szCs w:val="24"/>
        </w:rPr>
        <w:t xml:space="preserve"> shall not use this information in any other business or in any manner not specifically authorized or approved in writing by </w:t>
      </w:r>
      <w:r w:rsidR="00FD1EC6" w:rsidRPr="008A6145">
        <w:rPr>
          <w:rFonts w:ascii="Times New Roman" w:hAnsi="Times New Roman" w:cs="Times New Roman"/>
          <w:color w:val="000000"/>
          <w:sz w:val="24"/>
          <w:szCs w:val="24"/>
        </w:rPr>
        <w:t>Vantage</w:t>
      </w:r>
      <w:r w:rsidR="00F76ED4" w:rsidRPr="008A6145">
        <w:rPr>
          <w:rFonts w:ascii="Times New Roman" w:hAnsi="Times New Roman" w:cs="Times New Roman"/>
          <w:color w:val="000000"/>
          <w:sz w:val="24"/>
          <w:szCs w:val="24"/>
        </w:rPr>
        <w:t xml:space="preserve">.  </w:t>
      </w:r>
    </w:p>
    <w:p w14:paraId="4C403A5B" w14:textId="55A6C48F" w:rsidR="00FC09AE" w:rsidRDefault="00700D4F" w:rsidP="004C4809">
      <w:pPr>
        <w:pStyle w:val="ListParagraph"/>
        <w:numPr>
          <w:ilvl w:val="0"/>
          <w:numId w:val="15"/>
        </w:numPr>
        <w:spacing w:line="240" w:lineRule="auto"/>
        <w:ind w:left="0" w:firstLine="720"/>
        <w:rPr>
          <w:rFonts w:ascii="Times New Roman" w:hAnsi="Times New Roman" w:cs="Times New Roman"/>
          <w:color w:val="000000"/>
          <w:sz w:val="24"/>
          <w:szCs w:val="24"/>
        </w:rPr>
      </w:pPr>
      <w:r w:rsidRPr="00FC09AE">
        <w:rPr>
          <w:rFonts w:ascii="Times New Roman" w:hAnsi="Times New Roman" w:cs="Times New Roman"/>
          <w:b/>
          <w:bCs/>
          <w:color w:val="000000"/>
          <w:sz w:val="24"/>
          <w:szCs w:val="24"/>
        </w:rPr>
        <w:t>Open Source Software</w:t>
      </w:r>
      <w:r w:rsidRPr="00FC09AE">
        <w:rPr>
          <w:rFonts w:ascii="Times New Roman" w:hAnsi="Times New Roman" w:cs="Times New Roman"/>
          <w:color w:val="000000"/>
          <w:sz w:val="24"/>
          <w:szCs w:val="24"/>
        </w:rPr>
        <w:t xml:space="preserve">.  Customer shall not use any Open Source Software </w:t>
      </w:r>
      <w:r w:rsidR="00C61088">
        <w:rPr>
          <w:rFonts w:ascii="Times New Roman" w:hAnsi="Times New Roman" w:cs="Times New Roman"/>
          <w:color w:val="000000"/>
          <w:sz w:val="24"/>
          <w:szCs w:val="24"/>
        </w:rPr>
        <w:t xml:space="preserve">(defined below) </w:t>
      </w:r>
      <w:r w:rsidRPr="00FC09AE">
        <w:rPr>
          <w:rFonts w:ascii="Times New Roman" w:hAnsi="Times New Roman" w:cs="Times New Roman"/>
          <w:color w:val="000000"/>
          <w:sz w:val="24"/>
          <w:szCs w:val="24"/>
        </w:rPr>
        <w:t>not provided by Vantage in conjunction with Customer’s use of the Hosted Services</w:t>
      </w:r>
      <w:r w:rsidR="00FC09AE" w:rsidRPr="00FC09AE">
        <w:rPr>
          <w:rFonts w:ascii="Times New Roman" w:hAnsi="Times New Roman" w:cs="Times New Roman"/>
          <w:color w:val="000000"/>
          <w:sz w:val="24"/>
          <w:szCs w:val="24"/>
        </w:rPr>
        <w:t xml:space="preserve"> that could</w:t>
      </w:r>
      <w:r w:rsidR="004865D7">
        <w:rPr>
          <w:rFonts w:ascii="Times New Roman" w:hAnsi="Times New Roman" w:cs="Times New Roman"/>
          <w:color w:val="000000"/>
          <w:sz w:val="24"/>
          <w:szCs w:val="24"/>
        </w:rPr>
        <w:t>:</w:t>
      </w:r>
      <w:r w:rsidR="00FC09AE" w:rsidRPr="00FC09AE">
        <w:rPr>
          <w:rFonts w:ascii="Times New Roman" w:hAnsi="Times New Roman" w:cs="Times New Roman"/>
          <w:color w:val="000000"/>
          <w:sz w:val="24"/>
          <w:szCs w:val="24"/>
        </w:rPr>
        <w:t xml:space="preserve"> (</w:t>
      </w:r>
      <w:r w:rsidR="004865D7">
        <w:rPr>
          <w:rFonts w:ascii="Times New Roman" w:hAnsi="Times New Roman" w:cs="Times New Roman"/>
          <w:color w:val="000000"/>
          <w:sz w:val="24"/>
          <w:szCs w:val="24"/>
        </w:rPr>
        <w:t>i</w:t>
      </w:r>
      <w:r w:rsidR="00FC09AE" w:rsidRPr="00FC09AE">
        <w:rPr>
          <w:rFonts w:ascii="Times New Roman" w:hAnsi="Times New Roman" w:cs="Times New Roman"/>
          <w:color w:val="000000"/>
          <w:sz w:val="24"/>
          <w:szCs w:val="24"/>
        </w:rPr>
        <w:t xml:space="preserve">) require the disclosure, licensing, or distribution of any source code or algorithms underlying any of the </w:t>
      </w:r>
      <w:r w:rsidR="00C61088">
        <w:rPr>
          <w:rFonts w:ascii="Times New Roman" w:hAnsi="Times New Roman" w:cs="Times New Roman"/>
          <w:color w:val="000000"/>
          <w:sz w:val="24"/>
          <w:szCs w:val="24"/>
        </w:rPr>
        <w:t>Hosted Services or Software</w:t>
      </w:r>
      <w:r w:rsidR="00FC09AE" w:rsidRPr="00FC09AE">
        <w:rPr>
          <w:rFonts w:ascii="Times New Roman" w:hAnsi="Times New Roman" w:cs="Times New Roman"/>
          <w:color w:val="000000"/>
          <w:sz w:val="24"/>
          <w:szCs w:val="24"/>
        </w:rPr>
        <w:t>; (</w:t>
      </w:r>
      <w:r w:rsidR="004865D7">
        <w:rPr>
          <w:rFonts w:ascii="Times New Roman" w:hAnsi="Times New Roman" w:cs="Times New Roman"/>
          <w:color w:val="000000"/>
          <w:sz w:val="24"/>
          <w:szCs w:val="24"/>
        </w:rPr>
        <w:t>ii</w:t>
      </w:r>
      <w:r w:rsidR="00FC09AE" w:rsidRPr="00FC09AE">
        <w:rPr>
          <w:rFonts w:ascii="Times New Roman" w:hAnsi="Times New Roman" w:cs="Times New Roman"/>
          <w:color w:val="000000"/>
          <w:sz w:val="24"/>
          <w:szCs w:val="24"/>
        </w:rPr>
        <w:t xml:space="preserve">) require the licensing or disclosure of the </w:t>
      </w:r>
      <w:r w:rsidR="00C61088">
        <w:rPr>
          <w:rFonts w:ascii="Times New Roman" w:hAnsi="Times New Roman" w:cs="Times New Roman"/>
          <w:color w:val="000000"/>
          <w:sz w:val="24"/>
          <w:szCs w:val="24"/>
        </w:rPr>
        <w:t>Hosted Services or Software</w:t>
      </w:r>
      <w:r w:rsidR="00FC09AE" w:rsidRPr="00FC09AE">
        <w:rPr>
          <w:rFonts w:ascii="Times New Roman" w:hAnsi="Times New Roman" w:cs="Times New Roman"/>
          <w:color w:val="000000"/>
          <w:sz w:val="24"/>
          <w:szCs w:val="24"/>
        </w:rPr>
        <w:t xml:space="preserve"> free of charge; or (</w:t>
      </w:r>
      <w:r w:rsidR="004865D7">
        <w:rPr>
          <w:rFonts w:ascii="Times New Roman" w:hAnsi="Times New Roman" w:cs="Times New Roman"/>
          <w:color w:val="000000"/>
          <w:sz w:val="24"/>
          <w:szCs w:val="24"/>
        </w:rPr>
        <w:t>iii</w:t>
      </w:r>
      <w:r w:rsidR="00FC09AE" w:rsidRPr="00FC09AE">
        <w:rPr>
          <w:rFonts w:ascii="Times New Roman" w:hAnsi="Times New Roman" w:cs="Times New Roman"/>
          <w:color w:val="000000"/>
          <w:sz w:val="24"/>
          <w:szCs w:val="24"/>
        </w:rPr>
        <w:t xml:space="preserve">) otherwise impose any limitation, restriction, waiver of rights, or condition on the right or ability of the Company to have clear title to, use or distribute the </w:t>
      </w:r>
      <w:r w:rsidR="00C61088">
        <w:rPr>
          <w:rFonts w:ascii="Times New Roman" w:hAnsi="Times New Roman" w:cs="Times New Roman"/>
          <w:color w:val="000000"/>
          <w:sz w:val="24"/>
          <w:szCs w:val="24"/>
        </w:rPr>
        <w:t>Hosted Services or Software</w:t>
      </w:r>
      <w:r w:rsidR="00FC09AE" w:rsidRPr="00FC09AE">
        <w:rPr>
          <w:rFonts w:ascii="Times New Roman" w:hAnsi="Times New Roman" w:cs="Times New Roman"/>
          <w:color w:val="000000"/>
          <w:sz w:val="24"/>
          <w:szCs w:val="24"/>
        </w:rPr>
        <w:t>.  “Open Source Software” means software that is distributed as “open source software” or under a similar license or distribution model (including the GNU General Public License (GPL), GNU Lesser General Public License (LGPL), Mozilla Public License (MPL), BSD licenses, the Artistic License, the Netscape Public License, the Sun Community Source License (SCSL), the Sun Industry Standards License (SISL), and the Apache License).</w:t>
      </w:r>
    </w:p>
    <w:p w14:paraId="7C104E00" w14:textId="77777777" w:rsidR="004C4809" w:rsidRPr="004C4809" w:rsidRDefault="004C4809" w:rsidP="004C4809">
      <w:pPr>
        <w:ind w:left="720"/>
        <w:rPr>
          <w:rFonts w:ascii="Times New Roman" w:hAnsi="Times New Roman" w:cs="Times New Roman"/>
          <w:color w:val="000000"/>
          <w:sz w:val="24"/>
          <w:szCs w:val="24"/>
        </w:rPr>
      </w:pPr>
    </w:p>
    <w:p w14:paraId="58F5267F" w14:textId="23B843D3" w:rsidR="00F76ED4" w:rsidRPr="008A6145" w:rsidRDefault="00BF3555" w:rsidP="00556BC0">
      <w:pPr>
        <w:pStyle w:val="ListParagraph"/>
        <w:widowControl w:val="0"/>
        <w:numPr>
          <w:ilvl w:val="0"/>
          <w:numId w:val="15"/>
        </w:numPr>
        <w:spacing w:after="240" w:line="240" w:lineRule="auto"/>
        <w:ind w:left="0" w:firstLine="720"/>
        <w:contextualSpacing w:val="0"/>
        <w:rPr>
          <w:rFonts w:ascii="Times New Roman" w:hAnsi="Times New Roman" w:cs="Times New Roman"/>
          <w:color w:val="000000"/>
          <w:sz w:val="24"/>
          <w:szCs w:val="24"/>
        </w:rPr>
      </w:pPr>
      <w:r w:rsidRPr="00CC1F82">
        <w:rPr>
          <w:rFonts w:ascii="Times New Roman" w:hAnsi="Times New Roman" w:cs="Times New Roman"/>
          <w:b/>
          <w:bCs/>
          <w:color w:val="000000"/>
          <w:sz w:val="24"/>
          <w:szCs w:val="24"/>
        </w:rPr>
        <w:t>Covenants Essential</w:t>
      </w:r>
      <w:r>
        <w:rPr>
          <w:rFonts w:ascii="Times New Roman" w:hAnsi="Times New Roman" w:cs="Times New Roman"/>
          <w:color w:val="000000"/>
          <w:sz w:val="24"/>
          <w:szCs w:val="24"/>
        </w:rPr>
        <w:t xml:space="preserve">.  </w:t>
      </w:r>
      <w:r w:rsidR="00F76ED4" w:rsidRPr="00BF3555">
        <w:rPr>
          <w:rFonts w:ascii="Times New Roman" w:hAnsi="Times New Roman" w:cs="Times New Roman"/>
          <w:color w:val="000000"/>
          <w:sz w:val="24"/>
          <w:szCs w:val="24"/>
        </w:rPr>
        <w:t>Each</w:t>
      </w:r>
      <w:r w:rsidR="00F76ED4" w:rsidRPr="008A6145">
        <w:rPr>
          <w:rFonts w:ascii="Times New Roman" w:hAnsi="Times New Roman" w:cs="Times New Roman"/>
          <w:color w:val="000000"/>
          <w:sz w:val="24"/>
          <w:szCs w:val="24"/>
        </w:rPr>
        <w:t xml:space="preserve"> of the covenants in this </w:t>
      </w:r>
      <w:r w:rsidR="00F76ED4" w:rsidRPr="006B2C6A">
        <w:rPr>
          <w:rFonts w:ascii="Times New Roman" w:hAnsi="Times New Roman" w:cs="Times New Roman"/>
          <w:color w:val="000000"/>
          <w:sz w:val="24"/>
          <w:szCs w:val="24"/>
          <w:u w:val="single"/>
        </w:rPr>
        <w:t xml:space="preserve">Section </w:t>
      </w:r>
      <w:r w:rsidR="006B2C6A" w:rsidRPr="006B2C6A">
        <w:rPr>
          <w:rFonts w:ascii="Times New Roman" w:hAnsi="Times New Roman" w:cs="Times New Roman"/>
          <w:color w:val="000000"/>
          <w:sz w:val="24"/>
          <w:szCs w:val="24"/>
          <w:u w:val="single"/>
        </w:rPr>
        <w:t>2</w:t>
      </w:r>
      <w:r w:rsidR="00F76ED4" w:rsidRPr="008A6145">
        <w:rPr>
          <w:rFonts w:ascii="Times New Roman" w:hAnsi="Times New Roman" w:cs="Times New Roman"/>
          <w:color w:val="000000"/>
          <w:sz w:val="24"/>
          <w:szCs w:val="24"/>
        </w:rPr>
        <w:t xml:space="preserve"> and each portion thereof shall be construed as independent of any other covenant or provision. If all or any portion of a covenant is unenforceable due to its scope in terms of geography, duration, or activity covered or otherwise, but could be enforced if reduced in scope, then the parties agree to be bound by any lesser covenant subsumed within the terms of such covenant imposing the maximum duty permitted by law, as if the resulting covenant were separately stated in and made a part of the applicable provision within this </w:t>
      </w:r>
      <w:r w:rsidR="00F76ED4" w:rsidRPr="006B2C6A">
        <w:rPr>
          <w:rFonts w:ascii="Times New Roman" w:hAnsi="Times New Roman" w:cs="Times New Roman"/>
          <w:color w:val="000000"/>
          <w:sz w:val="24"/>
          <w:szCs w:val="24"/>
          <w:u w:val="single"/>
        </w:rPr>
        <w:t xml:space="preserve">Section </w:t>
      </w:r>
      <w:r w:rsidR="003E4611">
        <w:rPr>
          <w:rFonts w:ascii="Times New Roman" w:hAnsi="Times New Roman" w:cs="Times New Roman"/>
          <w:color w:val="000000"/>
          <w:sz w:val="24"/>
          <w:szCs w:val="24"/>
          <w:u w:val="single"/>
        </w:rPr>
        <w:t>2</w:t>
      </w:r>
      <w:r w:rsidR="00F76ED4" w:rsidRPr="008A6145">
        <w:rPr>
          <w:rFonts w:ascii="Times New Roman" w:hAnsi="Times New Roman" w:cs="Times New Roman"/>
          <w:color w:val="000000"/>
          <w:sz w:val="24"/>
          <w:szCs w:val="24"/>
        </w:rPr>
        <w:t>.</w:t>
      </w:r>
    </w:p>
    <w:p w14:paraId="498A19CB" w14:textId="2F924349" w:rsidR="00B85FA0" w:rsidRPr="00B85FA0" w:rsidRDefault="00F425E3" w:rsidP="00556BC0">
      <w:pPr>
        <w:pStyle w:val="Style4"/>
        <w:keepNext w:val="0"/>
        <w:widowControl w:val="0"/>
        <w:numPr>
          <w:ilvl w:val="0"/>
          <w:numId w:val="10"/>
        </w:numPr>
        <w:spacing w:before="0" w:after="240" w:line="240" w:lineRule="auto"/>
        <w:ind w:left="567" w:hanging="567"/>
        <w:rPr>
          <w:rFonts w:ascii="Times New Roman" w:hAnsi="Times New Roman" w:cs="Times New Roman"/>
          <w:color w:val="000000"/>
          <w:sz w:val="24"/>
          <w:szCs w:val="24"/>
          <w:u w:val="single"/>
        </w:rPr>
      </w:pPr>
      <w:bookmarkStart w:id="7" w:name="_Toc501360890"/>
      <w:r w:rsidRPr="00F425E3">
        <w:rPr>
          <w:rFonts w:ascii="Times New Roman" w:hAnsi="Times New Roman" w:cs="Times New Roman"/>
          <w:color w:val="000000"/>
          <w:sz w:val="24"/>
          <w:szCs w:val="24"/>
          <w:u w:val="single"/>
        </w:rPr>
        <w:t>Hosted Services Fees</w:t>
      </w:r>
      <w:bookmarkEnd w:id="7"/>
    </w:p>
    <w:p w14:paraId="52BF1248" w14:textId="3B2E10EC" w:rsidR="00B85FA0" w:rsidRPr="008A6145" w:rsidRDefault="0079010F" w:rsidP="00556BC0">
      <w:pPr>
        <w:pStyle w:val="ListParagraph"/>
        <w:widowControl w:val="0"/>
        <w:numPr>
          <w:ilvl w:val="0"/>
          <w:numId w:val="36"/>
        </w:numPr>
        <w:spacing w:after="240" w:line="240" w:lineRule="auto"/>
        <w:ind w:left="0" w:firstLine="720"/>
        <w:contextualSpacing w:val="0"/>
        <w:rPr>
          <w:rFonts w:ascii="Times New Roman" w:hAnsi="Times New Roman" w:cs="Times New Roman"/>
          <w:color w:val="000000"/>
          <w:sz w:val="24"/>
          <w:szCs w:val="24"/>
        </w:rPr>
      </w:pPr>
      <w:r>
        <w:rPr>
          <w:rFonts w:ascii="Times New Roman" w:hAnsi="Times New Roman" w:cs="Times New Roman"/>
          <w:b/>
          <w:bCs/>
          <w:color w:val="000000"/>
          <w:sz w:val="24"/>
          <w:szCs w:val="24"/>
        </w:rPr>
        <w:t>Hosting Fees</w:t>
      </w:r>
      <w:r>
        <w:rPr>
          <w:rFonts w:ascii="Times New Roman" w:hAnsi="Times New Roman" w:cs="Times New Roman"/>
          <w:color w:val="000000"/>
          <w:sz w:val="24"/>
          <w:szCs w:val="24"/>
        </w:rPr>
        <w:t xml:space="preserve">.  </w:t>
      </w:r>
      <w:r w:rsidR="00B85FA0" w:rsidRPr="00B85FA0">
        <w:rPr>
          <w:rFonts w:ascii="Times New Roman" w:hAnsi="Times New Roman" w:cs="Times New Roman"/>
          <w:color w:val="000000"/>
          <w:sz w:val="24"/>
          <w:szCs w:val="24"/>
        </w:rPr>
        <w:t xml:space="preserve">Customer shall pay Vantage the amount stated </w:t>
      </w:r>
      <w:proofErr w:type="gramStart"/>
      <w:r w:rsidR="00B85FA0" w:rsidRPr="00B85FA0">
        <w:rPr>
          <w:rFonts w:ascii="Times New Roman" w:hAnsi="Times New Roman" w:cs="Times New Roman"/>
          <w:color w:val="000000"/>
          <w:sz w:val="24"/>
          <w:szCs w:val="24"/>
        </w:rPr>
        <w:t>and in the manner</w:t>
      </w:r>
      <w:proofErr w:type="gramEnd"/>
      <w:r w:rsidR="00B85FA0" w:rsidRPr="00B85FA0">
        <w:rPr>
          <w:rFonts w:ascii="Times New Roman" w:hAnsi="Times New Roman" w:cs="Times New Roman"/>
          <w:color w:val="000000"/>
          <w:sz w:val="24"/>
          <w:szCs w:val="24"/>
        </w:rPr>
        <w:t xml:space="preserve"> provided in </w:t>
      </w:r>
      <w:r w:rsidR="00B85FA0" w:rsidRPr="0079010F">
        <w:rPr>
          <w:rFonts w:ascii="Times New Roman" w:hAnsi="Times New Roman" w:cs="Times New Roman"/>
          <w:color w:val="000000"/>
          <w:sz w:val="24"/>
          <w:szCs w:val="24"/>
          <w:u w:val="single"/>
        </w:rPr>
        <w:t xml:space="preserve">Exhibit </w:t>
      </w:r>
      <w:r w:rsidR="005F238B" w:rsidRPr="0079010F">
        <w:rPr>
          <w:rFonts w:ascii="Times New Roman" w:hAnsi="Times New Roman" w:cs="Times New Roman"/>
          <w:color w:val="000000"/>
          <w:sz w:val="24"/>
          <w:szCs w:val="24"/>
          <w:u w:val="single"/>
        </w:rPr>
        <w:t>A</w:t>
      </w:r>
      <w:r w:rsidR="00B85FA0" w:rsidRPr="00B85FA0">
        <w:rPr>
          <w:rFonts w:ascii="Times New Roman" w:hAnsi="Times New Roman" w:cs="Times New Roman"/>
          <w:color w:val="000000"/>
          <w:sz w:val="24"/>
          <w:szCs w:val="24"/>
        </w:rPr>
        <w:t xml:space="preserve"> for the Hosted Services</w:t>
      </w:r>
      <w:r w:rsidR="00D9387D">
        <w:rPr>
          <w:rFonts w:ascii="Times New Roman" w:hAnsi="Times New Roman" w:cs="Times New Roman"/>
          <w:color w:val="000000"/>
          <w:sz w:val="24"/>
          <w:szCs w:val="24"/>
        </w:rPr>
        <w:t xml:space="preserve"> (the “</w:t>
      </w:r>
      <w:r w:rsidR="00D9387D">
        <w:rPr>
          <w:rFonts w:ascii="Times New Roman" w:hAnsi="Times New Roman" w:cs="Times New Roman"/>
          <w:b/>
          <w:bCs/>
          <w:color w:val="000000"/>
          <w:sz w:val="24"/>
          <w:szCs w:val="24"/>
        </w:rPr>
        <w:t>Hosting Fees</w:t>
      </w:r>
      <w:r w:rsidR="00D9387D">
        <w:rPr>
          <w:rFonts w:ascii="Times New Roman" w:hAnsi="Times New Roman" w:cs="Times New Roman"/>
          <w:color w:val="000000"/>
          <w:sz w:val="24"/>
          <w:szCs w:val="24"/>
        </w:rPr>
        <w:t>”)</w:t>
      </w:r>
      <w:r w:rsidR="00B85FA0" w:rsidRPr="00B85FA0">
        <w:rPr>
          <w:rFonts w:ascii="Times New Roman" w:hAnsi="Times New Roman" w:cs="Times New Roman"/>
          <w:color w:val="000000"/>
          <w:sz w:val="24"/>
          <w:szCs w:val="24"/>
        </w:rPr>
        <w:t xml:space="preserve">.  Vantage shall have the right to revise/increase the amounts to be paid by Customer for the Hosted Services on written notice to Customer </w:t>
      </w:r>
      <w:r w:rsidR="00FC09AE">
        <w:rPr>
          <w:rFonts w:ascii="Times New Roman" w:hAnsi="Times New Roman" w:cs="Times New Roman"/>
          <w:color w:val="000000"/>
          <w:sz w:val="24"/>
          <w:szCs w:val="24"/>
        </w:rPr>
        <w:t xml:space="preserve">for any </w:t>
      </w:r>
      <w:r w:rsidR="00C61088">
        <w:rPr>
          <w:rFonts w:ascii="Times New Roman" w:hAnsi="Times New Roman" w:cs="Times New Roman"/>
          <w:color w:val="000000"/>
          <w:sz w:val="24"/>
          <w:szCs w:val="24"/>
        </w:rPr>
        <w:t>R</w:t>
      </w:r>
      <w:r w:rsidR="00FC09AE">
        <w:rPr>
          <w:rFonts w:ascii="Times New Roman" w:hAnsi="Times New Roman" w:cs="Times New Roman"/>
          <w:color w:val="000000"/>
          <w:sz w:val="24"/>
          <w:szCs w:val="24"/>
        </w:rPr>
        <w:t xml:space="preserve">enewal </w:t>
      </w:r>
      <w:r w:rsidR="00C61088">
        <w:rPr>
          <w:rFonts w:ascii="Times New Roman" w:hAnsi="Times New Roman" w:cs="Times New Roman"/>
          <w:color w:val="000000"/>
          <w:sz w:val="24"/>
          <w:szCs w:val="24"/>
        </w:rPr>
        <w:t>T</w:t>
      </w:r>
      <w:r w:rsidR="00FC09AE">
        <w:rPr>
          <w:rFonts w:ascii="Times New Roman" w:hAnsi="Times New Roman" w:cs="Times New Roman"/>
          <w:color w:val="000000"/>
          <w:sz w:val="24"/>
          <w:szCs w:val="24"/>
        </w:rPr>
        <w:t>erm</w:t>
      </w:r>
      <w:r w:rsidR="00C61088">
        <w:rPr>
          <w:rFonts w:ascii="Times New Roman" w:hAnsi="Times New Roman" w:cs="Times New Roman"/>
          <w:color w:val="000000"/>
          <w:sz w:val="24"/>
          <w:szCs w:val="24"/>
        </w:rPr>
        <w:t xml:space="preserve">s (defined in </w:t>
      </w:r>
      <w:r w:rsidR="00C61088">
        <w:rPr>
          <w:rFonts w:ascii="Times New Roman" w:hAnsi="Times New Roman" w:cs="Times New Roman"/>
          <w:color w:val="000000"/>
          <w:sz w:val="24"/>
          <w:szCs w:val="24"/>
          <w:u w:val="single"/>
        </w:rPr>
        <w:t>Section 5(d)</w:t>
      </w:r>
      <w:r w:rsidR="00C61088">
        <w:rPr>
          <w:rFonts w:ascii="Times New Roman" w:hAnsi="Times New Roman" w:cs="Times New Roman"/>
          <w:color w:val="000000"/>
          <w:sz w:val="24"/>
          <w:szCs w:val="24"/>
        </w:rPr>
        <w:t xml:space="preserve"> below)</w:t>
      </w:r>
      <w:r w:rsidR="00FC09AE">
        <w:rPr>
          <w:rFonts w:ascii="Times New Roman" w:hAnsi="Times New Roman" w:cs="Times New Roman"/>
          <w:color w:val="000000"/>
          <w:sz w:val="24"/>
          <w:szCs w:val="24"/>
        </w:rPr>
        <w:t>.</w:t>
      </w:r>
      <w:r w:rsidR="00B85FA0" w:rsidRPr="00B85FA0">
        <w:rPr>
          <w:rFonts w:ascii="Times New Roman" w:hAnsi="Times New Roman" w:cs="Times New Roman"/>
          <w:color w:val="000000"/>
          <w:sz w:val="24"/>
          <w:szCs w:val="24"/>
        </w:rPr>
        <w:t xml:space="preserve"> Except as otherwise provided in this Agreement, all amounts paid to Vantage by Customer shall be non-refundable.</w:t>
      </w:r>
      <w:r>
        <w:rPr>
          <w:rFonts w:ascii="Times New Roman" w:hAnsi="Times New Roman" w:cs="Times New Roman"/>
          <w:color w:val="000000"/>
          <w:sz w:val="24"/>
          <w:szCs w:val="24"/>
        </w:rPr>
        <w:t xml:space="preserve"> </w:t>
      </w:r>
      <w:r w:rsidR="00B85FA0" w:rsidRPr="008A6145">
        <w:rPr>
          <w:rFonts w:ascii="Times New Roman" w:hAnsi="Times New Roman" w:cs="Times New Roman"/>
          <w:color w:val="000000"/>
          <w:sz w:val="24"/>
          <w:szCs w:val="24"/>
        </w:rPr>
        <w:t xml:space="preserve">Customer shall pay to Vantage the annual Hosting Fees in advance on or by the dates stipulated in </w:t>
      </w:r>
      <w:r>
        <w:rPr>
          <w:rFonts w:ascii="Times New Roman" w:hAnsi="Times New Roman" w:cs="Times New Roman"/>
          <w:color w:val="000000"/>
          <w:sz w:val="24"/>
          <w:szCs w:val="24"/>
          <w:u w:val="single"/>
        </w:rPr>
        <w:t>Exhibit A</w:t>
      </w:r>
      <w:r w:rsidR="00B85FA0" w:rsidRPr="008A6145">
        <w:rPr>
          <w:rFonts w:ascii="Times New Roman" w:hAnsi="Times New Roman" w:cs="Times New Roman"/>
          <w:color w:val="000000"/>
          <w:sz w:val="24"/>
          <w:szCs w:val="24"/>
        </w:rPr>
        <w:t>, upon receipt of an invoice</w:t>
      </w:r>
      <w:r>
        <w:rPr>
          <w:rFonts w:ascii="Times New Roman" w:hAnsi="Times New Roman" w:cs="Times New Roman"/>
          <w:color w:val="000000"/>
          <w:sz w:val="24"/>
          <w:szCs w:val="24"/>
        </w:rPr>
        <w:t xml:space="preserve"> (the “</w:t>
      </w:r>
      <w:r>
        <w:rPr>
          <w:rFonts w:ascii="Times New Roman" w:hAnsi="Times New Roman" w:cs="Times New Roman"/>
          <w:b/>
          <w:bCs/>
          <w:color w:val="000000"/>
          <w:sz w:val="24"/>
          <w:szCs w:val="24"/>
        </w:rPr>
        <w:t>Payment Date”</w:t>
      </w:r>
      <w:r w:rsidRPr="0079010F">
        <w:rPr>
          <w:rFonts w:ascii="Times New Roman" w:hAnsi="Times New Roman" w:cs="Times New Roman"/>
          <w:color w:val="000000"/>
          <w:sz w:val="24"/>
          <w:szCs w:val="24"/>
        </w:rPr>
        <w:t>)</w:t>
      </w:r>
      <w:r w:rsidR="00B85FA0" w:rsidRPr="008A6145">
        <w:rPr>
          <w:rFonts w:ascii="Times New Roman" w:hAnsi="Times New Roman" w:cs="Times New Roman"/>
          <w:color w:val="000000"/>
          <w:sz w:val="24"/>
          <w:szCs w:val="24"/>
        </w:rPr>
        <w:t xml:space="preserve">. </w:t>
      </w:r>
    </w:p>
    <w:p w14:paraId="072D3019" w14:textId="22826464" w:rsidR="00B85FA0" w:rsidRPr="008A6145" w:rsidRDefault="0079010F" w:rsidP="00556BC0">
      <w:pPr>
        <w:pStyle w:val="ListParagraph"/>
        <w:widowControl w:val="0"/>
        <w:numPr>
          <w:ilvl w:val="0"/>
          <w:numId w:val="36"/>
        </w:numPr>
        <w:spacing w:after="240" w:line="240" w:lineRule="auto"/>
        <w:ind w:left="0" w:firstLine="720"/>
        <w:contextualSpacing w:val="0"/>
        <w:rPr>
          <w:rFonts w:ascii="Times New Roman" w:hAnsi="Times New Roman" w:cs="Times New Roman"/>
          <w:color w:val="000000"/>
          <w:sz w:val="24"/>
          <w:szCs w:val="24"/>
        </w:rPr>
      </w:pPr>
      <w:r>
        <w:rPr>
          <w:rFonts w:ascii="Times New Roman" w:hAnsi="Times New Roman" w:cs="Times New Roman"/>
          <w:b/>
          <w:bCs/>
          <w:color w:val="000000"/>
          <w:sz w:val="24"/>
          <w:szCs w:val="24"/>
        </w:rPr>
        <w:lastRenderedPageBreak/>
        <w:t xml:space="preserve">Taxes.  </w:t>
      </w:r>
      <w:r w:rsidR="00B85FA0" w:rsidRPr="008A6145">
        <w:rPr>
          <w:rFonts w:ascii="Times New Roman" w:hAnsi="Times New Roman" w:cs="Times New Roman"/>
          <w:color w:val="000000"/>
          <w:sz w:val="24"/>
          <w:szCs w:val="24"/>
        </w:rPr>
        <w:t xml:space="preserve">The Hosting Fees do not include any applicable taxes. Customer is responsible for any and all applicable taxes. </w:t>
      </w:r>
    </w:p>
    <w:p w14:paraId="01C87E51" w14:textId="60FD3DDD" w:rsidR="00080715" w:rsidRPr="001715E3" w:rsidRDefault="0079010F" w:rsidP="001715E3">
      <w:pPr>
        <w:pStyle w:val="ListParagraph"/>
        <w:widowControl w:val="0"/>
        <w:numPr>
          <w:ilvl w:val="0"/>
          <w:numId w:val="36"/>
        </w:numPr>
        <w:spacing w:after="240" w:line="240" w:lineRule="auto"/>
        <w:ind w:left="0" w:firstLine="720"/>
        <w:contextualSpacing w:val="0"/>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Late Payments.  </w:t>
      </w:r>
      <w:r w:rsidR="00B85FA0" w:rsidRPr="008A6145">
        <w:rPr>
          <w:rFonts w:ascii="Times New Roman" w:hAnsi="Times New Roman" w:cs="Times New Roman"/>
          <w:color w:val="000000"/>
          <w:sz w:val="24"/>
          <w:szCs w:val="24"/>
        </w:rPr>
        <w:t xml:space="preserve">Any Hosting Fees that are not paid by Customer by the Payment Date will be addressed pursuant to </w:t>
      </w:r>
      <w:r w:rsidR="00B85FA0">
        <w:rPr>
          <w:rFonts w:ascii="Times New Roman" w:hAnsi="Times New Roman" w:cs="Times New Roman"/>
          <w:color w:val="000000"/>
          <w:sz w:val="24"/>
          <w:szCs w:val="24"/>
        </w:rPr>
        <w:t>Vantage’s</w:t>
      </w:r>
      <w:r w:rsidR="00B85FA0" w:rsidRPr="008A6145">
        <w:rPr>
          <w:rFonts w:ascii="Times New Roman" w:hAnsi="Times New Roman" w:cs="Times New Roman"/>
          <w:color w:val="000000"/>
          <w:sz w:val="24"/>
          <w:szCs w:val="24"/>
        </w:rPr>
        <w:t xml:space="preserve"> finance collections policy. </w:t>
      </w:r>
      <w:proofErr w:type="gramStart"/>
      <w:r w:rsidR="00B85FA0" w:rsidRPr="008A6145">
        <w:rPr>
          <w:rFonts w:ascii="Times New Roman" w:hAnsi="Times New Roman" w:cs="Times New Roman"/>
          <w:color w:val="000000"/>
          <w:sz w:val="24"/>
          <w:szCs w:val="24"/>
        </w:rPr>
        <w:t>In the event that</w:t>
      </w:r>
      <w:proofErr w:type="gramEnd"/>
      <w:r w:rsidR="00B85FA0" w:rsidRPr="008A6145">
        <w:rPr>
          <w:rFonts w:ascii="Times New Roman" w:hAnsi="Times New Roman" w:cs="Times New Roman"/>
          <w:color w:val="000000"/>
          <w:sz w:val="24"/>
          <w:szCs w:val="24"/>
        </w:rPr>
        <w:t xml:space="preserve">, after </w:t>
      </w:r>
      <w:r w:rsidR="000B6E6E">
        <w:rPr>
          <w:rFonts w:ascii="Times New Roman" w:hAnsi="Times New Roman" w:cs="Times New Roman"/>
          <w:color w:val="000000"/>
          <w:sz w:val="24"/>
          <w:szCs w:val="24"/>
        </w:rPr>
        <w:t>receipt</w:t>
      </w:r>
      <w:r w:rsidR="003E4611">
        <w:rPr>
          <w:rFonts w:ascii="Times New Roman" w:hAnsi="Times New Roman" w:cs="Times New Roman"/>
          <w:color w:val="000000"/>
          <w:sz w:val="24"/>
          <w:szCs w:val="24"/>
        </w:rPr>
        <w:t xml:space="preserve"> of written notice of late payment</w:t>
      </w:r>
      <w:r w:rsidR="00B85FA0" w:rsidRPr="008A6145">
        <w:rPr>
          <w:rFonts w:ascii="Times New Roman" w:hAnsi="Times New Roman" w:cs="Times New Roman"/>
          <w:color w:val="000000"/>
          <w:sz w:val="24"/>
          <w:szCs w:val="24"/>
        </w:rPr>
        <w:t xml:space="preserve">, the Hosting Fees are not paid by Customer within seven (7) days of the </w:t>
      </w:r>
      <w:r w:rsidR="003E4611">
        <w:rPr>
          <w:rFonts w:ascii="Times New Roman" w:hAnsi="Times New Roman" w:cs="Times New Roman"/>
          <w:color w:val="000000"/>
          <w:sz w:val="24"/>
          <w:szCs w:val="24"/>
        </w:rPr>
        <w:t>late payment notice</w:t>
      </w:r>
      <w:r w:rsidR="00B85FA0" w:rsidRPr="008A6145">
        <w:rPr>
          <w:rFonts w:ascii="Times New Roman" w:hAnsi="Times New Roman" w:cs="Times New Roman"/>
          <w:color w:val="000000"/>
          <w:sz w:val="24"/>
          <w:szCs w:val="24"/>
        </w:rPr>
        <w:t xml:space="preserve">, </w:t>
      </w:r>
      <w:r w:rsidR="00B85FA0">
        <w:rPr>
          <w:rFonts w:ascii="Times New Roman" w:hAnsi="Times New Roman" w:cs="Times New Roman"/>
          <w:color w:val="000000"/>
          <w:sz w:val="24"/>
          <w:szCs w:val="24"/>
        </w:rPr>
        <w:t>Vantage</w:t>
      </w:r>
      <w:r w:rsidR="00B85FA0" w:rsidRPr="008A6145">
        <w:rPr>
          <w:rFonts w:ascii="Times New Roman" w:hAnsi="Times New Roman" w:cs="Times New Roman"/>
          <w:color w:val="000000"/>
          <w:sz w:val="24"/>
          <w:szCs w:val="24"/>
        </w:rPr>
        <w:t xml:space="preserve"> shall have the right to suspend the Hosted Services. </w:t>
      </w:r>
      <w:r w:rsidR="00B85FA0">
        <w:rPr>
          <w:rFonts w:ascii="Times New Roman" w:hAnsi="Times New Roman" w:cs="Times New Roman"/>
          <w:color w:val="000000"/>
          <w:sz w:val="24"/>
          <w:szCs w:val="24"/>
        </w:rPr>
        <w:t>Vantage’s</w:t>
      </w:r>
      <w:r w:rsidR="00B85FA0" w:rsidRPr="008A6145">
        <w:rPr>
          <w:rFonts w:ascii="Times New Roman" w:hAnsi="Times New Roman" w:cs="Times New Roman"/>
          <w:color w:val="000000"/>
          <w:sz w:val="24"/>
          <w:szCs w:val="24"/>
        </w:rPr>
        <w:t xml:space="preserve"> denial of access to the Hosted Services in case of unjustified non-payment following this procedure shall not be considered a breach of this Agreement. </w:t>
      </w:r>
    </w:p>
    <w:p w14:paraId="1A2DE86C" w14:textId="6AFCDD73" w:rsidR="0067731D" w:rsidRPr="008A6145" w:rsidRDefault="005F65CF" w:rsidP="00556BC0">
      <w:pPr>
        <w:pStyle w:val="ListParagraph"/>
        <w:widowControl w:val="0"/>
        <w:numPr>
          <w:ilvl w:val="0"/>
          <w:numId w:val="36"/>
        </w:numPr>
        <w:spacing w:after="240" w:line="240" w:lineRule="auto"/>
        <w:ind w:left="0" w:firstLine="720"/>
        <w:contextualSpacing w:val="0"/>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Payment </w:t>
      </w:r>
      <w:r w:rsidRPr="005F65CF">
        <w:rPr>
          <w:rFonts w:ascii="Times New Roman" w:hAnsi="Times New Roman" w:cs="Times New Roman"/>
          <w:b/>
          <w:bCs/>
          <w:color w:val="000000"/>
          <w:sz w:val="24"/>
          <w:szCs w:val="24"/>
        </w:rPr>
        <w:t>Details</w:t>
      </w:r>
      <w:r>
        <w:rPr>
          <w:rFonts w:ascii="Times New Roman" w:hAnsi="Times New Roman" w:cs="Times New Roman"/>
          <w:color w:val="000000"/>
          <w:sz w:val="24"/>
          <w:szCs w:val="24"/>
        </w:rPr>
        <w:t xml:space="preserve">.  </w:t>
      </w:r>
      <w:r w:rsidR="00967055">
        <w:rPr>
          <w:rFonts w:ascii="Times New Roman" w:hAnsi="Times New Roman" w:cs="Times New Roman"/>
          <w:color w:val="000000"/>
          <w:sz w:val="24"/>
          <w:szCs w:val="24"/>
        </w:rPr>
        <w:t xml:space="preserve">Vantage’s preferred payment method is </w:t>
      </w:r>
      <w:r w:rsidR="00B85FA0" w:rsidRPr="008A6145">
        <w:rPr>
          <w:rFonts w:ascii="Times New Roman" w:hAnsi="Times New Roman" w:cs="Times New Roman"/>
          <w:color w:val="000000"/>
          <w:sz w:val="24"/>
          <w:szCs w:val="24"/>
        </w:rPr>
        <w:t xml:space="preserve">via electronic funds transfer using the following banking details: </w:t>
      </w:r>
    </w:p>
    <w:tbl>
      <w:tblPr>
        <w:tblStyle w:val="TableGrid"/>
        <w:tblW w:w="0" w:type="auto"/>
        <w:tblInd w:w="805" w:type="dxa"/>
        <w:tblLook w:val="04A0" w:firstRow="1" w:lastRow="0" w:firstColumn="1" w:lastColumn="0" w:noHBand="0" w:noVBand="1"/>
      </w:tblPr>
      <w:tblGrid>
        <w:gridCol w:w="3960"/>
        <w:gridCol w:w="4410"/>
      </w:tblGrid>
      <w:tr w:rsidR="0067731D" w:rsidRPr="008A6145" w14:paraId="29E7B075" w14:textId="77777777" w:rsidTr="0067731D">
        <w:trPr>
          <w:trHeight w:val="144"/>
        </w:trPr>
        <w:tc>
          <w:tcPr>
            <w:tcW w:w="3960" w:type="dxa"/>
            <w:shd w:val="clear" w:color="auto" w:fill="auto"/>
          </w:tcPr>
          <w:p w14:paraId="6E3A3652" w14:textId="77777777" w:rsidR="0067731D" w:rsidRPr="008A6145" w:rsidRDefault="0067731D" w:rsidP="00556BC0">
            <w:pPr>
              <w:pStyle w:val="Style4"/>
              <w:keepNext w:val="0"/>
              <w:widowControl w:val="0"/>
              <w:spacing w:before="0" w:after="240"/>
              <w:rPr>
                <w:rFonts w:ascii="Times New Roman" w:hAnsi="Times New Roman" w:cs="Times New Roman"/>
                <w:color w:val="000000"/>
                <w:sz w:val="24"/>
                <w:szCs w:val="24"/>
              </w:rPr>
            </w:pPr>
            <w:r w:rsidRPr="008A6145">
              <w:rPr>
                <w:rFonts w:ascii="Times New Roman" w:hAnsi="Times New Roman" w:cs="Times New Roman"/>
                <w:color w:val="000000"/>
                <w:sz w:val="24"/>
                <w:szCs w:val="24"/>
              </w:rPr>
              <w:t>Account Name:</w:t>
            </w:r>
          </w:p>
        </w:tc>
        <w:tc>
          <w:tcPr>
            <w:tcW w:w="4410" w:type="dxa"/>
            <w:shd w:val="clear" w:color="auto" w:fill="auto"/>
          </w:tcPr>
          <w:p w14:paraId="037490E7" w14:textId="4DD517CE" w:rsidR="0067731D" w:rsidRPr="008A6145" w:rsidRDefault="0067731D" w:rsidP="00556BC0">
            <w:pPr>
              <w:widowControl w:val="0"/>
              <w:spacing w:after="240"/>
              <w:rPr>
                <w:rFonts w:ascii="Times New Roman" w:hAnsi="Times New Roman" w:cs="Times New Roman"/>
                <w:color w:val="000000"/>
                <w:sz w:val="24"/>
                <w:szCs w:val="24"/>
              </w:rPr>
            </w:pPr>
          </w:p>
        </w:tc>
      </w:tr>
      <w:tr w:rsidR="0067731D" w:rsidRPr="008A6145" w14:paraId="13C7CE53" w14:textId="77777777" w:rsidTr="0067731D">
        <w:trPr>
          <w:trHeight w:val="144"/>
        </w:trPr>
        <w:tc>
          <w:tcPr>
            <w:tcW w:w="3960" w:type="dxa"/>
            <w:shd w:val="clear" w:color="auto" w:fill="auto"/>
          </w:tcPr>
          <w:p w14:paraId="3869375F" w14:textId="77777777" w:rsidR="0067731D" w:rsidRPr="008A6145" w:rsidRDefault="0067731D" w:rsidP="00556BC0">
            <w:pPr>
              <w:pStyle w:val="Style4"/>
              <w:keepNext w:val="0"/>
              <w:widowControl w:val="0"/>
              <w:spacing w:before="0" w:after="240"/>
              <w:rPr>
                <w:rFonts w:ascii="Times New Roman" w:hAnsi="Times New Roman" w:cs="Times New Roman"/>
                <w:color w:val="000000"/>
                <w:sz w:val="24"/>
                <w:szCs w:val="24"/>
              </w:rPr>
            </w:pPr>
            <w:r w:rsidRPr="008A6145">
              <w:rPr>
                <w:rFonts w:ascii="Times New Roman" w:hAnsi="Times New Roman" w:cs="Times New Roman"/>
                <w:color w:val="000000"/>
                <w:sz w:val="24"/>
                <w:szCs w:val="24"/>
              </w:rPr>
              <w:t>Bank Name:</w:t>
            </w:r>
          </w:p>
        </w:tc>
        <w:tc>
          <w:tcPr>
            <w:tcW w:w="4410" w:type="dxa"/>
            <w:shd w:val="clear" w:color="auto" w:fill="auto"/>
          </w:tcPr>
          <w:p w14:paraId="76F44353" w14:textId="02FF1148" w:rsidR="0067731D" w:rsidRPr="008A6145" w:rsidRDefault="0067731D" w:rsidP="00556BC0">
            <w:pPr>
              <w:widowControl w:val="0"/>
              <w:spacing w:after="240"/>
              <w:rPr>
                <w:rFonts w:ascii="Times New Roman" w:hAnsi="Times New Roman" w:cs="Times New Roman"/>
                <w:color w:val="000000"/>
                <w:sz w:val="24"/>
                <w:szCs w:val="24"/>
              </w:rPr>
            </w:pPr>
          </w:p>
        </w:tc>
      </w:tr>
      <w:tr w:rsidR="0067731D" w:rsidRPr="008A6145" w14:paraId="30F7AA20" w14:textId="77777777" w:rsidTr="0067731D">
        <w:trPr>
          <w:trHeight w:val="144"/>
        </w:trPr>
        <w:tc>
          <w:tcPr>
            <w:tcW w:w="3960" w:type="dxa"/>
            <w:shd w:val="clear" w:color="auto" w:fill="auto"/>
          </w:tcPr>
          <w:p w14:paraId="734313B3" w14:textId="77777777" w:rsidR="0067731D" w:rsidRPr="008A6145" w:rsidRDefault="0067731D" w:rsidP="00556BC0">
            <w:pPr>
              <w:pStyle w:val="Style4"/>
              <w:keepNext w:val="0"/>
              <w:widowControl w:val="0"/>
              <w:spacing w:before="0" w:after="240"/>
              <w:rPr>
                <w:rFonts w:ascii="Times New Roman" w:hAnsi="Times New Roman" w:cs="Times New Roman"/>
                <w:color w:val="000000"/>
                <w:sz w:val="24"/>
                <w:szCs w:val="24"/>
              </w:rPr>
            </w:pPr>
            <w:r w:rsidRPr="008A6145">
              <w:rPr>
                <w:rFonts w:ascii="Times New Roman" w:hAnsi="Times New Roman" w:cs="Times New Roman"/>
                <w:color w:val="000000"/>
                <w:sz w:val="24"/>
                <w:szCs w:val="24"/>
              </w:rPr>
              <w:t>Branch Name:</w:t>
            </w:r>
          </w:p>
        </w:tc>
        <w:tc>
          <w:tcPr>
            <w:tcW w:w="4410" w:type="dxa"/>
            <w:shd w:val="clear" w:color="auto" w:fill="auto"/>
          </w:tcPr>
          <w:p w14:paraId="138D5B63" w14:textId="0E46A9A9" w:rsidR="0067731D" w:rsidRPr="008A6145" w:rsidRDefault="0067731D" w:rsidP="00556BC0">
            <w:pPr>
              <w:widowControl w:val="0"/>
              <w:spacing w:after="240"/>
              <w:rPr>
                <w:rFonts w:ascii="Times New Roman" w:hAnsi="Times New Roman" w:cs="Times New Roman"/>
                <w:color w:val="000000"/>
                <w:sz w:val="24"/>
                <w:szCs w:val="24"/>
              </w:rPr>
            </w:pPr>
          </w:p>
        </w:tc>
      </w:tr>
      <w:tr w:rsidR="0067731D" w:rsidRPr="008A6145" w14:paraId="33B3C509" w14:textId="77777777" w:rsidTr="0067731D">
        <w:trPr>
          <w:trHeight w:val="144"/>
        </w:trPr>
        <w:tc>
          <w:tcPr>
            <w:tcW w:w="3960" w:type="dxa"/>
            <w:shd w:val="clear" w:color="auto" w:fill="auto"/>
          </w:tcPr>
          <w:p w14:paraId="28465A34" w14:textId="77777777" w:rsidR="0067731D" w:rsidRPr="008A6145" w:rsidRDefault="0067731D" w:rsidP="00556BC0">
            <w:pPr>
              <w:pStyle w:val="Style4"/>
              <w:keepNext w:val="0"/>
              <w:widowControl w:val="0"/>
              <w:spacing w:before="0" w:after="240"/>
              <w:rPr>
                <w:rFonts w:ascii="Times New Roman" w:hAnsi="Times New Roman" w:cs="Times New Roman"/>
                <w:color w:val="000000"/>
                <w:sz w:val="24"/>
                <w:szCs w:val="24"/>
              </w:rPr>
            </w:pPr>
            <w:r w:rsidRPr="008A6145">
              <w:rPr>
                <w:rFonts w:ascii="Times New Roman" w:hAnsi="Times New Roman" w:cs="Times New Roman"/>
                <w:color w:val="000000"/>
                <w:sz w:val="24"/>
                <w:szCs w:val="24"/>
              </w:rPr>
              <w:t>Bank SWIFT Code:</w:t>
            </w:r>
          </w:p>
        </w:tc>
        <w:tc>
          <w:tcPr>
            <w:tcW w:w="4410" w:type="dxa"/>
            <w:shd w:val="clear" w:color="auto" w:fill="auto"/>
          </w:tcPr>
          <w:p w14:paraId="35986DA9" w14:textId="47E77C35" w:rsidR="0067731D" w:rsidRPr="008A6145" w:rsidRDefault="0067731D" w:rsidP="00556BC0">
            <w:pPr>
              <w:widowControl w:val="0"/>
              <w:spacing w:after="240"/>
              <w:rPr>
                <w:rFonts w:ascii="Times New Roman" w:hAnsi="Times New Roman" w:cs="Times New Roman"/>
                <w:color w:val="000000"/>
                <w:sz w:val="24"/>
                <w:szCs w:val="24"/>
              </w:rPr>
            </w:pPr>
          </w:p>
        </w:tc>
      </w:tr>
      <w:tr w:rsidR="0067731D" w:rsidRPr="008A6145" w14:paraId="464DD3C7" w14:textId="77777777" w:rsidTr="0067731D">
        <w:trPr>
          <w:trHeight w:val="144"/>
        </w:trPr>
        <w:tc>
          <w:tcPr>
            <w:tcW w:w="3960" w:type="dxa"/>
            <w:shd w:val="clear" w:color="auto" w:fill="auto"/>
          </w:tcPr>
          <w:p w14:paraId="129ABF8B" w14:textId="77777777" w:rsidR="0067731D" w:rsidRPr="008A6145" w:rsidRDefault="0067731D" w:rsidP="00556BC0">
            <w:pPr>
              <w:pStyle w:val="Style4"/>
              <w:keepNext w:val="0"/>
              <w:widowControl w:val="0"/>
              <w:spacing w:before="0" w:after="240"/>
              <w:rPr>
                <w:rFonts w:ascii="Times New Roman" w:hAnsi="Times New Roman" w:cs="Times New Roman"/>
                <w:color w:val="000000"/>
                <w:sz w:val="24"/>
                <w:szCs w:val="24"/>
              </w:rPr>
            </w:pPr>
            <w:r w:rsidRPr="008A6145">
              <w:rPr>
                <w:rFonts w:ascii="Times New Roman" w:hAnsi="Times New Roman" w:cs="Times New Roman"/>
                <w:color w:val="000000"/>
                <w:sz w:val="24"/>
                <w:szCs w:val="24"/>
              </w:rPr>
              <w:t>Bank Account Number:</w:t>
            </w:r>
          </w:p>
        </w:tc>
        <w:tc>
          <w:tcPr>
            <w:tcW w:w="4410" w:type="dxa"/>
            <w:shd w:val="clear" w:color="auto" w:fill="auto"/>
          </w:tcPr>
          <w:p w14:paraId="4A3DF787" w14:textId="1694D67F" w:rsidR="0067731D" w:rsidRPr="008A6145" w:rsidRDefault="0067731D" w:rsidP="00556BC0">
            <w:pPr>
              <w:widowControl w:val="0"/>
              <w:spacing w:after="240"/>
              <w:rPr>
                <w:rFonts w:ascii="Times New Roman" w:hAnsi="Times New Roman" w:cs="Times New Roman"/>
                <w:color w:val="000000"/>
                <w:sz w:val="24"/>
                <w:szCs w:val="24"/>
              </w:rPr>
            </w:pPr>
          </w:p>
        </w:tc>
      </w:tr>
      <w:tr w:rsidR="0067731D" w:rsidRPr="008A6145" w14:paraId="4A6AB365" w14:textId="77777777" w:rsidTr="0067731D">
        <w:trPr>
          <w:trHeight w:val="144"/>
        </w:trPr>
        <w:tc>
          <w:tcPr>
            <w:tcW w:w="3960" w:type="dxa"/>
            <w:shd w:val="clear" w:color="auto" w:fill="auto"/>
          </w:tcPr>
          <w:p w14:paraId="32C25C0D" w14:textId="77777777" w:rsidR="0067731D" w:rsidRPr="008A6145" w:rsidRDefault="0067731D" w:rsidP="00556BC0">
            <w:pPr>
              <w:pStyle w:val="Style4"/>
              <w:keepNext w:val="0"/>
              <w:widowControl w:val="0"/>
              <w:spacing w:before="0" w:after="240"/>
              <w:rPr>
                <w:rFonts w:ascii="Times New Roman" w:hAnsi="Times New Roman" w:cs="Times New Roman"/>
                <w:color w:val="000000"/>
                <w:sz w:val="24"/>
                <w:szCs w:val="24"/>
              </w:rPr>
            </w:pPr>
            <w:r w:rsidRPr="008A6145">
              <w:rPr>
                <w:rFonts w:ascii="Times New Roman" w:hAnsi="Times New Roman" w:cs="Times New Roman"/>
                <w:color w:val="000000"/>
                <w:sz w:val="24"/>
                <w:szCs w:val="24"/>
              </w:rPr>
              <w:t xml:space="preserve">Bank Account Currency: </w:t>
            </w:r>
          </w:p>
        </w:tc>
        <w:tc>
          <w:tcPr>
            <w:tcW w:w="4410" w:type="dxa"/>
            <w:shd w:val="clear" w:color="auto" w:fill="auto"/>
          </w:tcPr>
          <w:p w14:paraId="1AE12590" w14:textId="66F5866C" w:rsidR="0067731D" w:rsidRPr="008A6145" w:rsidRDefault="0067731D" w:rsidP="00556BC0">
            <w:pPr>
              <w:widowControl w:val="0"/>
              <w:spacing w:after="240"/>
              <w:rPr>
                <w:rFonts w:ascii="Times New Roman" w:hAnsi="Times New Roman" w:cs="Times New Roman"/>
                <w:color w:val="000000"/>
                <w:sz w:val="24"/>
                <w:szCs w:val="24"/>
              </w:rPr>
            </w:pPr>
          </w:p>
        </w:tc>
      </w:tr>
    </w:tbl>
    <w:p w14:paraId="60C7F2C0" w14:textId="3ECC3007" w:rsidR="00B85FA0" w:rsidRDefault="00B85FA0" w:rsidP="00556BC0">
      <w:pPr>
        <w:widowControl w:val="0"/>
        <w:spacing w:after="240" w:line="240" w:lineRule="auto"/>
        <w:rPr>
          <w:rFonts w:ascii="Times New Roman" w:hAnsi="Times New Roman" w:cs="Times New Roman"/>
          <w:color w:val="000000"/>
          <w:sz w:val="24"/>
          <w:szCs w:val="24"/>
        </w:rPr>
      </w:pPr>
    </w:p>
    <w:p w14:paraId="3A5B6093" w14:textId="07C85522" w:rsidR="00967055" w:rsidRDefault="00967055" w:rsidP="00556BC0">
      <w:pPr>
        <w:widowControl w:val="0"/>
        <w:spacing w:after="24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b/>
        <w:t>If Customer needs an alternate form of payment, Vantage shall work with Customer to facilitate such alternative.</w:t>
      </w:r>
    </w:p>
    <w:p w14:paraId="2F30EBD2" w14:textId="5A5C3A5B" w:rsidR="00F76ED4" w:rsidRPr="00817806" w:rsidRDefault="00F76ED4" w:rsidP="00556BC0">
      <w:pPr>
        <w:pStyle w:val="Style4"/>
        <w:keepNext w:val="0"/>
        <w:widowControl w:val="0"/>
        <w:numPr>
          <w:ilvl w:val="0"/>
          <w:numId w:val="10"/>
        </w:numPr>
        <w:spacing w:before="0" w:after="240" w:line="240" w:lineRule="auto"/>
        <w:ind w:left="567" w:hanging="567"/>
        <w:rPr>
          <w:rFonts w:ascii="Times New Roman" w:hAnsi="Times New Roman" w:cs="Times New Roman"/>
          <w:color w:val="000000"/>
          <w:sz w:val="24"/>
          <w:szCs w:val="24"/>
          <w:u w:val="single"/>
        </w:rPr>
      </w:pPr>
      <w:bookmarkStart w:id="8" w:name="_Toc501360891"/>
      <w:r w:rsidRPr="00817806">
        <w:rPr>
          <w:rFonts w:ascii="Times New Roman" w:hAnsi="Times New Roman" w:cs="Times New Roman"/>
          <w:color w:val="000000"/>
          <w:sz w:val="24"/>
          <w:szCs w:val="24"/>
          <w:u w:val="single"/>
        </w:rPr>
        <w:t>Audit Rights</w:t>
      </w:r>
      <w:bookmarkEnd w:id="8"/>
    </w:p>
    <w:p w14:paraId="451A87A2" w14:textId="4EB0DA3A" w:rsidR="00817806" w:rsidRPr="00817806" w:rsidRDefault="00817806" w:rsidP="00556BC0">
      <w:pPr>
        <w:pStyle w:val="Style4"/>
        <w:keepNext w:val="0"/>
        <w:widowControl w:val="0"/>
        <w:spacing w:before="0" w:after="240" w:line="240" w:lineRule="auto"/>
        <w:ind w:firstLine="567"/>
        <w:rPr>
          <w:rFonts w:ascii="Times New Roman" w:hAnsi="Times New Roman" w:cs="Times New Roman"/>
          <w:color w:val="333333" w:themeColor="accent4"/>
          <w:sz w:val="24"/>
          <w:szCs w:val="24"/>
          <w:u w:val="single"/>
        </w:rPr>
      </w:pPr>
      <w:bookmarkStart w:id="9" w:name="_Toc501360892"/>
      <w:r w:rsidRPr="00817806">
        <w:rPr>
          <w:rFonts w:ascii="Times New Roman" w:hAnsi="Times New Roman" w:cs="Times New Roman"/>
          <w:color w:val="333333" w:themeColor="accent4"/>
          <w:sz w:val="24"/>
          <w:szCs w:val="24"/>
        </w:rPr>
        <w:t xml:space="preserve">Upon reasonable prior written notice to </w:t>
      </w:r>
      <w:r w:rsidR="001F1880">
        <w:rPr>
          <w:rFonts w:ascii="Times New Roman" w:hAnsi="Times New Roman" w:cs="Times New Roman"/>
          <w:color w:val="333333" w:themeColor="accent4"/>
          <w:sz w:val="24"/>
          <w:szCs w:val="24"/>
        </w:rPr>
        <w:t>Customer</w:t>
      </w:r>
      <w:r w:rsidRPr="00817806">
        <w:rPr>
          <w:rFonts w:ascii="Times New Roman" w:hAnsi="Times New Roman" w:cs="Times New Roman"/>
          <w:color w:val="333333" w:themeColor="accent4"/>
          <w:sz w:val="24"/>
          <w:szCs w:val="24"/>
        </w:rPr>
        <w:t>, during the term of this Agreement</w:t>
      </w:r>
      <w:r w:rsidR="005F65CF">
        <w:rPr>
          <w:rFonts w:ascii="Times New Roman" w:hAnsi="Times New Roman" w:cs="Times New Roman"/>
          <w:color w:val="333333" w:themeColor="accent4"/>
          <w:sz w:val="24"/>
          <w:szCs w:val="24"/>
        </w:rPr>
        <w:t>,</w:t>
      </w:r>
      <w:r w:rsidRPr="00817806">
        <w:rPr>
          <w:rFonts w:ascii="Times New Roman" w:hAnsi="Times New Roman" w:cs="Times New Roman"/>
          <w:color w:val="333333" w:themeColor="accent4"/>
          <w:sz w:val="24"/>
          <w:szCs w:val="24"/>
        </w:rPr>
        <w:t xml:space="preserve"> and for a period of three (3) years thereafter, </w:t>
      </w:r>
      <w:r w:rsidR="00E04D04">
        <w:rPr>
          <w:rFonts w:ascii="Times New Roman" w:hAnsi="Times New Roman" w:cs="Times New Roman"/>
          <w:color w:val="333333" w:themeColor="accent4"/>
          <w:sz w:val="24"/>
          <w:szCs w:val="24"/>
        </w:rPr>
        <w:t>Vantage</w:t>
      </w:r>
      <w:r w:rsidRPr="00817806">
        <w:rPr>
          <w:rFonts w:ascii="Times New Roman" w:hAnsi="Times New Roman" w:cs="Times New Roman"/>
          <w:color w:val="333333" w:themeColor="accent4"/>
          <w:sz w:val="24"/>
          <w:szCs w:val="24"/>
        </w:rPr>
        <w:t xml:space="preserve"> and/or its independent accountants will have the right, during </w:t>
      </w:r>
      <w:r w:rsidR="001F1880">
        <w:rPr>
          <w:rFonts w:ascii="Times New Roman" w:hAnsi="Times New Roman" w:cs="Times New Roman"/>
          <w:color w:val="333333" w:themeColor="accent4"/>
          <w:sz w:val="24"/>
          <w:szCs w:val="24"/>
        </w:rPr>
        <w:t>Customer</w:t>
      </w:r>
      <w:r w:rsidRPr="00817806">
        <w:rPr>
          <w:rFonts w:ascii="Times New Roman" w:hAnsi="Times New Roman" w:cs="Times New Roman"/>
          <w:color w:val="333333" w:themeColor="accent4"/>
          <w:sz w:val="24"/>
          <w:szCs w:val="24"/>
        </w:rPr>
        <w:t xml:space="preserve">’s normal business hours, to inspect the </w:t>
      </w:r>
      <w:r w:rsidR="001F1880">
        <w:rPr>
          <w:rFonts w:ascii="Times New Roman" w:hAnsi="Times New Roman" w:cs="Times New Roman"/>
          <w:color w:val="333333" w:themeColor="accent4"/>
          <w:sz w:val="24"/>
          <w:szCs w:val="24"/>
        </w:rPr>
        <w:t>Customer</w:t>
      </w:r>
      <w:r w:rsidRPr="00817806">
        <w:rPr>
          <w:rFonts w:ascii="Times New Roman" w:hAnsi="Times New Roman" w:cs="Times New Roman"/>
          <w:color w:val="333333" w:themeColor="accent4"/>
          <w:sz w:val="24"/>
          <w:szCs w:val="24"/>
        </w:rPr>
        <w:t xml:space="preserve">’s books and records to verify the accuracy of any Fees paid or payable under this Agreement, any reimbursable expenses, and to verify compliance with the terms and conditions of this Agreement.  </w:t>
      </w:r>
    </w:p>
    <w:p w14:paraId="0A39FEF6" w14:textId="25A03FDA" w:rsidR="00F76ED4" w:rsidRPr="005F0AED" w:rsidRDefault="00F76ED4" w:rsidP="00556BC0">
      <w:pPr>
        <w:pStyle w:val="Style4"/>
        <w:keepNext w:val="0"/>
        <w:widowControl w:val="0"/>
        <w:numPr>
          <w:ilvl w:val="0"/>
          <w:numId w:val="10"/>
        </w:numPr>
        <w:spacing w:before="0" w:after="240" w:line="240" w:lineRule="auto"/>
        <w:ind w:left="567" w:hanging="567"/>
        <w:rPr>
          <w:rFonts w:ascii="Times New Roman" w:hAnsi="Times New Roman" w:cs="Times New Roman"/>
          <w:color w:val="000000"/>
          <w:sz w:val="24"/>
          <w:szCs w:val="24"/>
          <w:u w:val="single"/>
        </w:rPr>
      </w:pPr>
      <w:r w:rsidRPr="005F0AED">
        <w:rPr>
          <w:rFonts w:ascii="Times New Roman" w:hAnsi="Times New Roman" w:cs="Times New Roman"/>
          <w:color w:val="000000"/>
          <w:sz w:val="24"/>
          <w:szCs w:val="24"/>
          <w:u w:val="single"/>
        </w:rPr>
        <w:t>Term and Termination</w:t>
      </w:r>
      <w:bookmarkEnd w:id="9"/>
    </w:p>
    <w:p w14:paraId="6DF6E7ED" w14:textId="7D00CEC9" w:rsidR="00F76ED4" w:rsidRPr="008A6145" w:rsidRDefault="00030AE3" w:rsidP="00556BC0">
      <w:pPr>
        <w:pStyle w:val="ListParagraph"/>
        <w:widowControl w:val="0"/>
        <w:numPr>
          <w:ilvl w:val="0"/>
          <w:numId w:val="16"/>
        </w:numPr>
        <w:spacing w:after="240" w:line="240" w:lineRule="auto"/>
        <w:ind w:left="0" w:firstLine="720"/>
        <w:contextualSpacing w:val="0"/>
        <w:rPr>
          <w:rFonts w:ascii="Times New Roman" w:hAnsi="Times New Roman" w:cs="Times New Roman"/>
          <w:color w:val="000000"/>
          <w:sz w:val="24"/>
          <w:szCs w:val="24"/>
        </w:rPr>
      </w:pPr>
      <w:r>
        <w:rPr>
          <w:rFonts w:ascii="Times New Roman" w:hAnsi="Times New Roman" w:cs="Times New Roman"/>
          <w:b/>
          <w:bCs/>
          <w:color w:val="000000"/>
          <w:sz w:val="24"/>
          <w:szCs w:val="24"/>
        </w:rPr>
        <w:t>Term</w:t>
      </w:r>
      <w:r>
        <w:rPr>
          <w:rFonts w:ascii="Times New Roman" w:hAnsi="Times New Roman" w:cs="Times New Roman"/>
          <w:color w:val="000000"/>
          <w:sz w:val="24"/>
          <w:szCs w:val="24"/>
        </w:rPr>
        <w:t xml:space="preserve">.  </w:t>
      </w:r>
      <w:r w:rsidR="00F76ED4" w:rsidRPr="008A6145">
        <w:rPr>
          <w:rFonts w:ascii="Times New Roman" w:hAnsi="Times New Roman" w:cs="Times New Roman"/>
          <w:color w:val="000000"/>
          <w:sz w:val="24"/>
          <w:szCs w:val="24"/>
        </w:rPr>
        <w:t>This Agreement shall commence on the Effective Date and shall continue in full force and effect</w:t>
      </w:r>
      <w:r w:rsidR="00EE44D7" w:rsidRPr="008A6145">
        <w:rPr>
          <w:rFonts w:ascii="Times New Roman" w:hAnsi="Times New Roman" w:cs="Times New Roman"/>
          <w:color w:val="000000"/>
          <w:sz w:val="24"/>
          <w:szCs w:val="24"/>
        </w:rPr>
        <w:t xml:space="preserve"> </w:t>
      </w:r>
      <w:r w:rsidR="00371CD4" w:rsidRPr="008A6145">
        <w:rPr>
          <w:rFonts w:ascii="Times New Roman" w:hAnsi="Times New Roman" w:cs="Times New Roman"/>
          <w:color w:val="000000"/>
          <w:sz w:val="24"/>
          <w:szCs w:val="24"/>
        </w:rPr>
        <w:t xml:space="preserve">until </w:t>
      </w:r>
      <w:r w:rsidR="00D31D33">
        <w:rPr>
          <w:rFonts w:ascii="Times New Roman" w:hAnsi="Times New Roman" w:cs="Times New Roman"/>
          <w:bCs/>
          <w:color w:val="000000"/>
          <w:sz w:val="24"/>
          <w:szCs w:val="24"/>
        </w:rPr>
        <w:t xml:space="preserve">the Initial Term Expiration Date set forth in </w:t>
      </w:r>
      <w:r w:rsidR="00D31D33">
        <w:rPr>
          <w:rFonts w:ascii="Times New Roman" w:hAnsi="Times New Roman" w:cs="Times New Roman"/>
          <w:bCs/>
          <w:color w:val="000000"/>
          <w:sz w:val="24"/>
          <w:szCs w:val="24"/>
          <w:u w:val="single"/>
        </w:rPr>
        <w:t>Exhibit A</w:t>
      </w:r>
      <w:r w:rsidR="00FC09AE">
        <w:rPr>
          <w:rFonts w:ascii="Times New Roman" w:hAnsi="Times New Roman" w:cs="Times New Roman"/>
          <w:bCs/>
          <w:color w:val="000000"/>
          <w:sz w:val="24"/>
          <w:szCs w:val="24"/>
        </w:rPr>
        <w:t xml:space="preserve"> (the “</w:t>
      </w:r>
      <w:r w:rsidR="00FC09AE" w:rsidRPr="00ED28DE">
        <w:rPr>
          <w:rFonts w:ascii="Times New Roman" w:hAnsi="Times New Roman" w:cs="Times New Roman"/>
          <w:b/>
          <w:color w:val="000000"/>
          <w:sz w:val="24"/>
          <w:szCs w:val="24"/>
        </w:rPr>
        <w:t>Initial Term</w:t>
      </w:r>
      <w:r w:rsidR="00FC09AE">
        <w:rPr>
          <w:rFonts w:ascii="Times New Roman" w:hAnsi="Times New Roman" w:cs="Times New Roman"/>
          <w:bCs/>
          <w:color w:val="000000"/>
          <w:sz w:val="24"/>
          <w:szCs w:val="24"/>
        </w:rPr>
        <w:t>”)</w:t>
      </w:r>
      <w:r w:rsidR="00E30D9F" w:rsidRPr="008A6145">
        <w:rPr>
          <w:rFonts w:ascii="Times New Roman" w:hAnsi="Times New Roman" w:cs="Times New Roman"/>
          <w:color w:val="000000"/>
          <w:sz w:val="24"/>
          <w:szCs w:val="24"/>
        </w:rPr>
        <w:t xml:space="preserve"> </w:t>
      </w:r>
      <w:r w:rsidR="00F76ED4" w:rsidRPr="008A6145">
        <w:rPr>
          <w:rFonts w:ascii="Times New Roman" w:hAnsi="Times New Roman" w:cs="Times New Roman"/>
          <w:color w:val="000000"/>
          <w:sz w:val="24"/>
          <w:szCs w:val="24"/>
        </w:rPr>
        <w:t>or until terminated earlier at any time in the event of:</w:t>
      </w:r>
      <w:r>
        <w:rPr>
          <w:rFonts w:ascii="Times New Roman" w:hAnsi="Times New Roman" w:cs="Times New Roman"/>
          <w:color w:val="000000"/>
          <w:sz w:val="24"/>
          <w:szCs w:val="24"/>
        </w:rPr>
        <w:t xml:space="preserve"> </w:t>
      </w:r>
      <w:r w:rsidR="00F76ED4" w:rsidRPr="008A6145">
        <w:rPr>
          <w:rFonts w:ascii="Times New Roman" w:hAnsi="Times New Roman" w:cs="Times New Roman"/>
          <w:color w:val="000000"/>
          <w:sz w:val="24"/>
          <w:szCs w:val="24"/>
        </w:rPr>
        <w:t xml:space="preserve"> (i) a material breach by the other </w:t>
      </w:r>
      <w:r>
        <w:rPr>
          <w:rFonts w:ascii="Times New Roman" w:hAnsi="Times New Roman" w:cs="Times New Roman"/>
          <w:color w:val="000000"/>
          <w:sz w:val="24"/>
          <w:szCs w:val="24"/>
        </w:rPr>
        <w:t>P</w:t>
      </w:r>
      <w:r w:rsidR="00F76ED4" w:rsidRPr="008A6145">
        <w:rPr>
          <w:rFonts w:ascii="Times New Roman" w:hAnsi="Times New Roman" w:cs="Times New Roman"/>
          <w:color w:val="000000"/>
          <w:sz w:val="24"/>
          <w:szCs w:val="24"/>
        </w:rPr>
        <w:t xml:space="preserve">arty which remains uncured after thirty (30) days written notice thereof; (ii) upon mutual written agreement by the </w:t>
      </w:r>
      <w:r>
        <w:rPr>
          <w:rFonts w:ascii="Times New Roman" w:hAnsi="Times New Roman" w:cs="Times New Roman"/>
          <w:color w:val="000000"/>
          <w:sz w:val="24"/>
          <w:szCs w:val="24"/>
        </w:rPr>
        <w:t>P</w:t>
      </w:r>
      <w:r w:rsidR="00F76ED4" w:rsidRPr="008A6145">
        <w:rPr>
          <w:rFonts w:ascii="Times New Roman" w:hAnsi="Times New Roman" w:cs="Times New Roman"/>
          <w:color w:val="000000"/>
          <w:sz w:val="24"/>
          <w:szCs w:val="24"/>
        </w:rPr>
        <w:t xml:space="preserve">arties; or (iii) written notice by one </w:t>
      </w:r>
      <w:r>
        <w:rPr>
          <w:rFonts w:ascii="Times New Roman" w:hAnsi="Times New Roman" w:cs="Times New Roman"/>
          <w:color w:val="000000"/>
          <w:sz w:val="24"/>
          <w:szCs w:val="24"/>
        </w:rPr>
        <w:t>P</w:t>
      </w:r>
      <w:r w:rsidR="00F76ED4" w:rsidRPr="008A6145">
        <w:rPr>
          <w:rFonts w:ascii="Times New Roman" w:hAnsi="Times New Roman" w:cs="Times New Roman"/>
          <w:color w:val="000000"/>
          <w:sz w:val="24"/>
          <w:szCs w:val="24"/>
        </w:rPr>
        <w:t>arty to the other at least thirty (30) days in advance of its desire to terminate.</w:t>
      </w:r>
    </w:p>
    <w:p w14:paraId="342C67A6" w14:textId="4D633EC8" w:rsidR="00F76ED4" w:rsidRPr="008A6145" w:rsidRDefault="00030AE3" w:rsidP="009168E7">
      <w:pPr>
        <w:pStyle w:val="ListParagraph"/>
        <w:keepNext/>
        <w:numPr>
          <w:ilvl w:val="0"/>
          <w:numId w:val="16"/>
        </w:numPr>
        <w:spacing w:after="240" w:line="240" w:lineRule="auto"/>
        <w:ind w:left="0" w:firstLine="720"/>
        <w:contextualSpacing w:val="0"/>
        <w:rPr>
          <w:rFonts w:ascii="Times New Roman" w:hAnsi="Times New Roman" w:cs="Times New Roman"/>
          <w:color w:val="000000"/>
          <w:sz w:val="24"/>
          <w:szCs w:val="24"/>
        </w:rPr>
      </w:pPr>
      <w:r>
        <w:rPr>
          <w:rFonts w:ascii="Times New Roman" w:hAnsi="Times New Roman" w:cs="Times New Roman"/>
          <w:b/>
          <w:bCs/>
          <w:color w:val="000000"/>
          <w:sz w:val="24"/>
          <w:szCs w:val="24"/>
        </w:rPr>
        <w:lastRenderedPageBreak/>
        <w:t xml:space="preserve">Immediate Termination.  </w:t>
      </w:r>
      <w:r w:rsidR="00F76ED4" w:rsidRPr="008A6145">
        <w:rPr>
          <w:rFonts w:ascii="Times New Roman" w:hAnsi="Times New Roman" w:cs="Times New Roman"/>
          <w:color w:val="000000"/>
          <w:sz w:val="24"/>
          <w:szCs w:val="24"/>
        </w:rPr>
        <w:t xml:space="preserve">Notwithstanding </w:t>
      </w:r>
      <w:r w:rsidR="00F76ED4" w:rsidRPr="00030AE3">
        <w:rPr>
          <w:rFonts w:ascii="Times New Roman" w:hAnsi="Times New Roman" w:cs="Times New Roman"/>
          <w:color w:val="000000"/>
          <w:sz w:val="24"/>
          <w:szCs w:val="24"/>
          <w:u w:val="single"/>
        </w:rPr>
        <w:t xml:space="preserve">Section </w:t>
      </w:r>
      <w:r>
        <w:rPr>
          <w:rFonts w:ascii="Times New Roman" w:hAnsi="Times New Roman" w:cs="Times New Roman"/>
          <w:color w:val="000000"/>
          <w:sz w:val="24"/>
          <w:szCs w:val="24"/>
          <w:u w:val="single"/>
        </w:rPr>
        <w:t>5</w:t>
      </w:r>
      <w:r w:rsidR="00F76ED4" w:rsidRPr="00030AE3">
        <w:rPr>
          <w:rFonts w:ascii="Times New Roman" w:hAnsi="Times New Roman" w:cs="Times New Roman"/>
          <w:color w:val="000000"/>
          <w:sz w:val="24"/>
          <w:szCs w:val="24"/>
          <w:u w:val="single"/>
        </w:rPr>
        <w:t>(a)</w:t>
      </w:r>
      <w:r w:rsidR="00F76ED4" w:rsidRPr="008A6145">
        <w:rPr>
          <w:rFonts w:ascii="Times New Roman" w:hAnsi="Times New Roman" w:cs="Times New Roman"/>
          <w:color w:val="000000"/>
          <w:sz w:val="24"/>
          <w:szCs w:val="24"/>
        </w:rPr>
        <w:t xml:space="preserve">, this Agreement shall terminate effective immediately if: (i) either </w:t>
      </w:r>
      <w:r>
        <w:rPr>
          <w:rFonts w:ascii="Times New Roman" w:hAnsi="Times New Roman" w:cs="Times New Roman"/>
          <w:color w:val="000000"/>
          <w:sz w:val="24"/>
          <w:szCs w:val="24"/>
        </w:rPr>
        <w:t>P</w:t>
      </w:r>
      <w:r w:rsidR="00F76ED4" w:rsidRPr="008A6145">
        <w:rPr>
          <w:rFonts w:ascii="Times New Roman" w:hAnsi="Times New Roman" w:cs="Times New Roman"/>
          <w:color w:val="000000"/>
          <w:sz w:val="24"/>
          <w:szCs w:val="24"/>
        </w:rPr>
        <w:t xml:space="preserve">arty files for bankruptcy, or otherwise goes into receivership, becomes insolvent or makes an assignment for the benefit of creditors; or (ii) a writ of attachment or execution is levied on a </w:t>
      </w:r>
      <w:r>
        <w:rPr>
          <w:rFonts w:ascii="Times New Roman" w:hAnsi="Times New Roman" w:cs="Times New Roman"/>
          <w:color w:val="000000"/>
          <w:sz w:val="24"/>
          <w:szCs w:val="24"/>
        </w:rPr>
        <w:t>P</w:t>
      </w:r>
      <w:r w:rsidR="00F76ED4" w:rsidRPr="008A6145">
        <w:rPr>
          <w:rFonts w:ascii="Times New Roman" w:hAnsi="Times New Roman" w:cs="Times New Roman"/>
          <w:color w:val="000000"/>
          <w:sz w:val="24"/>
          <w:szCs w:val="24"/>
        </w:rPr>
        <w:t>arty or its assets and is not released or satisfied within ten (10) days thereafter, or (iii) if a receiver is appointed in any proceeding or action against a</w:t>
      </w:r>
      <w:r>
        <w:rPr>
          <w:rFonts w:ascii="Times New Roman" w:hAnsi="Times New Roman" w:cs="Times New Roman"/>
          <w:color w:val="000000"/>
          <w:sz w:val="24"/>
          <w:szCs w:val="24"/>
        </w:rPr>
        <w:t xml:space="preserve"> P</w:t>
      </w:r>
      <w:r w:rsidR="00F76ED4" w:rsidRPr="008A6145">
        <w:rPr>
          <w:rFonts w:ascii="Times New Roman" w:hAnsi="Times New Roman" w:cs="Times New Roman"/>
          <w:color w:val="000000"/>
          <w:sz w:val="24"/>
          <w:szCs w:val="24"/>
        </w:rPr>
        <w:t xml:space="preserve">arty with authority to take possession or control of that </w:t>
      </w:r>
      <w:r>
        <w:rPr>
          <w:rFonts w:ascii="Times New Roman" w:hAnsi="Times New Roman" w:cs="Times New Roman"/>
          <w:color w:val="000000"/>
          <w:sz w:val="24"/>
          <w:szCs w:val="24"/>
        </w:rPr>
        <w:t>P</w:t>
      </w:r>
      <w:r w:rsidR="00F76ED4" w:rsidRPr="008A6145">
        <w:rPr>
          <w:rFonts w:ascii="Times New Roman" w:hAnsi="Times New Roman" w:cs="Times New Roman"/>
          <w:color w:val="000000"/>
          <w:sz w:val="24"/>
          <w:szCs w:val="24"/>
        </w:rPr>
        <w:t>arty’s assets.</w:t>
      </w:r>
    </w:p>
    <w:p w14:paraId="2DC36994" w14:textId="6E3B326E" w:rsidR="003541C2" w:rsidRPr="00FF2905" w:rsidRDefault="00030AE3" w:rsidP="00556BC0">
      <w:pPr>
        <w:pStyle w:val="ListParagraph"/>
        <w:widowControl w:val="0"/>
        <w:numPr>
          <w:ilvl w:val="0"/>
          <w:numId w:val="16"/>
        </w:numPr>
        <w:spacing w:after="240" w:line="240" w:lineRule="auto"/>
        <w:ind w:left="0" w:firstLine="720"/>
        <w:contextualSpacing w:val="0"/>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Early Termination.  </w:t>
      </w:r>
      <w:r w:rsidR="00F76ED4" w:rsidRPr="008A6145">
        <w:rPr>
          <w:rFonts w:ascii="Times New Roman" w:hAnsi="Times New Roman" w:cs="Times New Roman"/>
          <w:color w:val="000000"/>
          <w:sz w:val="24"/>
          <w:szCs w:val="24"/>
        </w:rPr>
        <w:t xml:space="preserve">In the event this Agreement is terminated early by </w:t>
      </w:r>
      <w:r w:rsidR="00FD1EC6" w:rsidRPr="008A6145">
        <w:rPr>
          <w:rFonts w:ascii="Times New Roman" w:hAnsi="Times New Roman" w:cs="Times New Roman"/>
          <w:color w:val="000000"/>
          <w:sz w:val="24"/>
          <w:szCs w:val="24"/>
        </w:rPr>
        <w:t>Vantage</w:t>
      </w:r>
      <w:r w:rsidR="00F76ED4" w:rsidRPr="008A6145">
        <w:rPr>
          <w:rFonts w:ascii="Times New Roman" w:hAnsi="Times New Roman" w:cs="Times New Roman"/>
          <w:color w:val="000000"/>
          <w:sz w:val="24"/>
          <w:szCs w:val="24"/>
        </w:rPr>
        <w:t xml:space="preserve"> pursuant to </w:t>
      </w:r>
      <w:r w:rsidR="00F76ED4" w:rsidRPr="00030AE3">
        <w:rPr>
          <w:rFonts w:ascii="Times New Roman" w:hAnsi="Times New Roman" w:cs="Times New Roman"/>
          <w:color w:val="000000"/>
          <w:sz w:val="24"/>
          <w:szCs w:val="24"/>
          <w:u w:val="single"/>
        </w:rPr>
        <w:t xml:space="preserve">Section </w:t>
      </w:r>
      <w:r w:rsidRPr="00030AE3">
        <w:rPr>
          <w:rFonts w:ascii="Times New Roman" w:hAnsi="Times New Roman" w:cs="Times New Roman"/>
          <w:color w:val="000000"/>
          <w:sz w:val="24"/>
          <w:szCs w:val="24"/>
          <w:u w:val="single"/>
        </w:rPr>
        <w:t>5</w:t>
      </w:r>
      <w:r w:rsidR="00F76ED4" w:rsidRPr="00030AE3">
        <w:rPr>
          <w:rFonts w:ascii="Times New Roman" w:hAnsi="Times New Roman" w:cs="Times New Roman"/>
          <w:color w:val="000000"/>
          <w:sz w:val="24"/>
          <w:szCs w:val="24"/>
          <w:u w:val="single"/>
        </w:rPr>
        <w:t>(</w:t>
      </w:r>
      <w:r w:rsidRPr="00030AE3">
        <w:rPr>
          <w:rFonts w:ascii="Times New Roman" w:hAnsi="Times New Roman" w:cs="Times New Roman"/>
          <w:color w:val="000000"/>
          <w:sz w:val="24"/>
          <w:szCs w:val="24"/>
          <w:u w:val="single"/>
        </w:rPr>
        <w:t>a</w:t>
      </w:r>
      <w:r w:rsidR="00F76ED4" w:rsidRPr="00030AE3">
        <w:rPr>
          <w:rFonts w:ascii="Times New Roman" w:hAnsi="Times New Roman" w:cs="Times New Roman"/>
          <w:color w:val="000000"/>
          <w:sz w:val="24"/>
          <w:szCs w:val="24"/>
          <w:u w:val="single"/>
        </w:rPr>
        <w:t>)(iii)</w:t>
      </w:r>
      <w:r w:rsidR="00F76ED4" w:rsidRPr="008A6145">
        <w:rPr>
          <w:rFonts w:ascii="Times New Roman" w:hAnsi="Times New Roman" w:cs="Times New Roman"/>
          <w:color w:val="000000"/>
          <w:sz w:val="24"/>
          <w:szCs w:val="24"/>
        </w:rPr>
        <w:t xml:space="preserve">, </w:t>
      </w:r>
      <w:r w:rsidR="00FD1EC6" w:rsidRPr="008A6145">
        <w:rPr>
          <w:rFonts w:ascii="Times New Roman" w:hAnsi="Times New Roman" w:cs="Times New Roman"/>
          <w:color w:val="000000"/>
          <w:sz w:val="24"/>
          <w:szCs w:val="24"/>
        </w:rPr>
        <w:t>Vantage</w:t>
      </w:r>
      <w:r w:rsidR="00F76ED4" w:rsidRPr="008A6145">
        <w:rPr>
          <w:rFonts w:ascii="Times New Roman" w:hAnsi="Times New Roman" w:cs="Times New Roman"/>
          <w:color w:val="000000"/>
          <w:sz w:val="24"/>
          <w:szCs w:val="24"/>
        </w:rPr>
        <w:t xml:space="preserve"> shall return to </w:t>
      </w:r>
      <w:r w:rsidR="002F3DF8" w:rsidRPr="008A6145">
        <w:rPr>
          <w:rFonts w:ascii="Times New Roman" w:hAnsi="Times New Roman" w:cs="Times New Roman"/>
          <w:color w:val="000000"/>
          <w:sz w:val="24"/>
          <w:szCs w:val="24"/>
        </w:rPr>
        <w:t>Customer</w:t>
      </w:r>
      <w:r w:rsidR="00F76ED4" w:rsidRPr="008A6145">
        <w:rPr>
          <w:rFonts w:ascii="Times New Roman" w:hAnsi="Times New Roman" w:cs="Times New Roman"/>
          <w:color w:val="000000"/>
          <w:sz w:val="24"/>
          <w:szCs w:val="24"/>
        </w:rPr>
        <w:t xml:space="preserve"> the pro-rata amount paid by </w:t>
      </w:r>
      <w:r w:rsidR="002F3DF8" w:rsidRPr="008A6145">
        <w:rPr>
          <w:rFonts w:ascii="Times New Roman" w:hAnsi="Times New Roman" w:cs="Times New Roman"/>
          <w:color w:val="000000"/>
          <w:sz w:val="24"/>
          <w:szCs w:val="24"/>
        </w:rPr>
        <w:t>Customer</w:t>
      </w:r>
      <w:r w:rsidR="00F76ED4" w:rsidRPr="008A6145">
        <w:rPr>
          <w:rFonts w:ascii="Times New Roman" w:hAnsi="Times New Roman" w:cs="Times New Roman"/>
          <w:color w:val="000000"/>
          <w:sz w:val="24"/>
          <w:szCs w:val="24"/>
        </w:rPr>
        <w:t xml:space="preserve"> for any unused months remaining in the term.  Otherwise, no portion of the fees paid to </w:t>
      </w:r>
      <w:r w:rsidR="00FD1EC6" w:rsidRPr="008A6145">
        <w:rPr>
          <w:rFonts w:ascii="Times New Roman" w:hAnsi="Times New Roman" w:cs="Times New Roman"/>
          <w:color w:val="000000"/>
          <w:sz w:val="24"/>
          <w:szCs w:val="24"/>
        </w:rPr>
        <w:t>Vantage</w:t>
      </w:r>
      <w:r w:rsidR="00F76ED4" w:rsidRPr="008A6145">
        <w:rPr>
          <w:rFonts w:ascii="Times New Roman" w:hAnsi="Times New Roman" w:cs="Times New Roman"/>
          <w:color w:val="000000"/>
          <w:sz w:val="24"/>
          <w:szCs w:val="24"/>
        </w:rPr>
        <w:t xml:space="preserve"> shall be refundable under any circumstances</w:t>
      </w:r>
      <w:r w:rsidR="002B2E1C">
        <w:rPr>
          <w:rFonts w:ascii="Times New Roman" w:hAnsi="Times New Roman" w:cs="Times New Roman"/>
          <w:color w:val="000000"/>
          <w:sz w:val="24"/>
          <w:szCs w:val="24"/>
        </w:rPr>
        <w:t>, except to the extent that Customer becomes subject to a binding governmental limitation of funding clause</w:t>
      </w:r>
      <w:r w:rsidR="00FF2905">
        <w:rPr>
          <w:rFonts w:ascii="Times New Roman" w:hAnsi="Times New Roman" w:cs="Times New Roman"/>
          <w:color w:val="000000"/>
          <w:sz w:val="24"/>
          <w:szCs w:val="24"/>
        </w:rPr>
        <w:t>.</w:t>
      </w:r>
    </w:p>
    <w:p w14:paraId="2137F308" w14:textId="2309FFCA" w:rsidR="00030AE3" w:rsidRPr="008A6145" w:rsidRDefault="00030AE3" w:rsidP="00556BC0">
      <w:pPr>
        <w:pStyle w:val="ListParagraph"/>
        <w:widowControl w:val="0"/>
        <w:numPr>
          <w:ilvl w:val="0"/>
          <w:numId w:val="16"/>
        </w:numPr>
        <w:spacing w:after="240" w:line="240" w:lineRule="auto"/>
        <w:ind w:left="0" w:firstLine="720"/>
        <w:contextualSpacing w:val="0"/>
        <w:rPr>
          <w:rFonts w:ascii="Times New Roman" w:hAnsi="Times New Roman" w:cs="Times New Roman"/>
          <w:color w:val="000000"/>
          <w:sz w:val="24"/>
          <w:szCs w:val="24"/>
        </w:rPr>
      </w:pPr>
      <w:r w:rsidRPr="00FF2905">
        <w:rPr>
          <w:rFonts w:ascii="Times New Roman" w:hAnsi="Times New Roman" w:cs="Times New Roman"/>
          <w:b/>
          <w:bCs/>
          <w:color w:val="000000"/>
          <w:sz w:val="24"/>
          <w:szCs w:val="24"/>
        </w:rPr>
        <w:t>Renewal</w:t>
      </w:r>
      <w:r>
        <w:rPr>
          <w:rFonts w:ascii="Times New Roman" w:hAnsi="Times New Roman" w:cs="Times New Roman"/>
          <w:color w:val="000000"/>
          <w:sz w:val="24"/>
          <w:szCs w:val="24"/>
        </w:rPr>
        <w:t xml:space="preserve">.  </w:t>
      </w:r>
      <w:r w:rsidR="002B2E1C">
        <w:rPr>
          <w:rFonts w:ascii="Times New Roman" w:hAnsi="Times New Roman" w:cs="Times New Roman"/>
          <w:color w:val="000000"/>
          <w:sz w:val="24"/>
          <w:szCs w:val="24"/>
        </w:rPr>
        <w:t xml:space="preserve">Unless otherwise set forth in </w:t>
      </w:r>
      <w:r w:rsidR="002B2E1C">
        <w:rPr>
          <w:rFonts w:ascii="Times New Roman" w:hAnsi="Times New Roman" w:cs="Times New Roman"/>
          <w:color w:val="000000"/>
          <w:sz w:val="24"/>
          <w:szCs w:val="24"/>
          <w:u w:val="single"/>
        </w:rPr>
        <w:t xml:space="preserve">Exhibit </w:t>
      </w:r>
      <w:r w:rsidR="002B2E1C" w:rsidRPr="00ED28DE">
        <w:rPr>
          <w:rFonts w:ascii="Times New Roman" w:hAnsi="Times New Roman" w:cs="Times New Roman"/>
          <w:color w:val="000000"/>
          <w:sz w:val="24"/>
          <w:szCs w:val="24"/>
        </w:rPr>
        <w:t>A</w:t>
      </w:r>
      <w:r w:rsidR="002B2E1C">
        <w:rPr>
          <w:rFonts w:ascii="Times New Roman" w:hAnsi="Times New Roman" w:cs="Times New Roman"/>
          <w:color w:val="000000"/>
          <w:sz w:val="24"/>
          <w:szCs w:val="24"/>
        </w:rPr>
        <w:t>, t</w:t>
      </w:r>
      <w:r w:rsidRPr="002B2E1C">
        <w:rPr>
          <w:rFonts w:ascii="Times New Roman" w:hAnsi="Times New Roman" w:cs="Times New Roman"/>
          <w:color w:val="000000"/>
          <w:sz w:val="24"/>
          <w:szCs w:val="24"/>
        </w:rPr>
        <w:t>his</w:t>
      </w:r>
      <w:r w:rsidRPr="008A6145">
        <w:rPr>
          <w:rFonts w:ascii="Times New Roman" w:hAnsi="Times New Roman" w:cs="Times New Roman"/>
          <w:color w:val="000000"/>
          <w:sz w:val="24"/>
          <w:szCs w:val="24"/>
        </w:rPr>
        <w:t xml:space="preserve"> Agreement shall automatically renew annually for one (1) year term(s), conditioned on Customer being current and in good standing with all obligations to Vantage, and not being in breach of this Agreement at the time of annual renewal</w:t>
      </w:r>
      <w:r w:rsidR="00FC09AE">
        <w:rPr>
          <w:rFonts w:ascii="Times New Roman" w:hAnsi="Times New Roman" w:cs="Times New Roman"/>
          <w:color w:val="000000"/>
          <w:sz w:val="24"/>
          <w:szCs w:val="24"/>
        </w:rPr>
        <w:t xml:space="preserve"> (and each such renewal shall be a “</w:t>
      </w:r>
      <w:r w:rsidR="00FC09AE" w:rsidRPr="00ED28DE">
        <w:rPr>
          <w:rFonts w:ascii="Times New Roman" w:hAnsi="Times New Roman" w:cs="Times New Roman"/>
          <w:b/>
          <w:bCs/>
          <w:color w:val="000000"/>
          <w:sz w:val="24"/>
          <w:szCs w:val="24"/>
        </w:rPr>
        <w:t>Renewal Term</w:t>
      </w:r>
      <w:r w:rsidR="00FC09AE">
        <w:rPr>
          <w:rFonts w:ascii="Times New Roman" w:hAnsi="Times New Roman" w:cs="Times New Roman"/>
          <w:color w:val="000000"/>
          <w:sz w:val="24"/>
          <w:szCs w:val="24"/>
        </w:rPr>
        <w:t>,” and collectively with the Initial Term, shall be the “</w:t>
      </w:r>
      <w:r w:rsidR="00FC09AE" w:rsidRPr="00ED28DE">
        <w:rPr>
          <w:rFonts w:ascii="Times New Roman" w:hAnsi="Times New Roman" w:cs="Times New Roman"/>
          <w:b/>
          <w:bCs/>
          <w:color w:val="000000"/>
          <w:sz w:val="24"/>
          <w:szCs w:val="24"/>
        </w:rPr>
        <w:t>Term</w:t>
      </w:r>
      <w:r w:rsidR="00FC09AE">
        <w:rPr>
          <w:rFonts w:ascii="Times New Roman" w:hAnsi="Times New Roman" w:cs="Times New Roman"/>
          <w:color w:val="000000"/>
          <w:sz w:val="24"/>
          <w:szCs w:val="24"/>
        </w:rPr>
        <w:t>”)</w:t>
      </w:r>
      <w:r w:rsidRPr="008A6145">
        <w:rPr>
          <w:rFonts w:ascii="Times New Roman" w:hAnsi="Times New Roman" w:cs="Times New Roman"/>
          <w:color w:val="000000"/>
          <w:sz w:val="24"/>
          <w:szCs w:val="24"/>
        </w:rPr>
        <w:t>.</w:t>
      </w:r>
    </w:p>
    <w:p w14:paraId="4749F206" w14:textId="0302C1B7" w:rsidR="00700D4F" w:rsidRDefault="00FF2905" w:rsidP="00556BC0">
      <w:pPr>
        <w:pStyle w:val="ListParagraph"/>
        <w:widowControl w:val="0"/>
        <w:numPr>
          <w:ilvl w:val="0"/>
          <w:numId w:val="16"/>
        </w:numPr>
        <w:spacing w:after="240" w:line="240" w:lineRule="auto"/>
        <w:ind w:left="0" w:firstLine="720"/>
        <w:contextualSpacing w:val="0"/>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Effect of Termination.  </w:t>
      </w:r>
      <w:r w:rsidR="00F76ED4" w:rsidRPr="008A6145">
        <w:rPr>
          <w:rFonts w:ascii="Times New Roman" w:hAnsi="Times New Roman" w:cs="Times New Roman"/>
          <w:color w:val="000000"/>
          <w:sz w:val="24"/>
          <w:szCs w:val="24"/>
        </w:rPr>
        <w:t xml:space="preserve">On termination or expiration of this Agreement, all rights granted to </w:t>
      </w:r>
      <w:r w:rsidR="002F3DF8" w:rsidRPr="008A6145">
        <w:rPr>
          <w:rFonts w:ascii="Times New Roman" w:hAnsi="Times New Roman" w:cs="Times New Roman"/>
          <w:color w:val="000000"/>
          <w:sz w:val="24"/>
          <w:szCs w:val="24"/>
        </w:rPr>
        <w:t>Customer</w:t>
      </w:r>
      <w:r w:rsidR="00F76ED4" w:rsidRPr="008A6145">
        <w:rPr>
          <w:rFonts w:ascii="Times New Roman" w:hAnsi="Times New Roman" w:cs="Times New Roman"/>
          <w:color w:val="000000"/>
          <w:sz w:val="24"/>
          <w:szCs w:val="24"/>
        </w:rPr>
        <w:t xml:space="preserve"> and any Authorized Users to access and use the Hosted Services and Software shall terminate and </w:t>
      </w:r>
      <w:r w:rsidR="002F3DF8" w:rsidRPr="008A6145">
        <w:rPr>
          <w:rFonts w:ascii="Times New Roman" w:hAnsi="Times New Roman" w:cs="Times New Roman"/>
          <w:color w:val="000000"/>
          <w:sz w:val="24"/>
          <w:szCs w:val="24"/>
        </w:rPr>
        <w:t>Customer</w:t>
      </w:r>
      <w:r w:rsidR="00F76ED4" w:rsidRPr="008A6145">
        <w:rPr>
          <w:rFonts w:ascii="Times New Roman" w:hAnsi="Times New Roman" w:cs="Times New Roman"/>
          <w:color w:val="000000"/>
          <w:sz w:val="24"/>
          <w:szCs w:val="24"/>
        </w:rPr>
        <w:t xml:space="preserve"> shall immediately discontinue use of the Software and Hosted Services and shall cause all Authorized Users to stop use of the Software and Hosted Services.  In all cases, all licensed Software</w:t>
      </w:r>
      <w:r w:rsidR="006E6E5C">
        <w:rPr>
          <w:rFonts w:ascii="Times New Roman" w:hAnsi="Times New Roman" w:cs="Times New Roman"/>
          <w:color w:val="000000"/>
          <w:sz w:val="24"/>
          <w:szCs w:val="24"/>
        </w:rPr>
        <w:t>, if any</w:t>
      </w:r>
      <w:r w:rsidR="00D1135E">
        <w:rPr>
          <w:rFonts w:ascii="Times New Roman" w:hAnsi="Times New Roman" w:cs="Times New Roman"/>
          <w:color w:val="000000"/>
          <w:sz w:val="24"/>
          <w:szCs w:val="24"/>
        </w:rPr>
        <w:t>, that</w:t>
      </w:r>
      <w:r w:rsidR="006E6E5C">
        <w:rPr>
          <w:rFonts w:ascii="Times New Roman" w:hAnsi="Times New Roman" w:cs="Times New Roman"/>
          <w:color w:val="000000"/>
          <w:sz w:val="24"/>
          <w:szCs w:val="24"/>
        </w:rPr>
        <w:t xml:space="preserve"> are in the possession of Customer</w:t>
      </w:r>
      <w:r w:rsidR="00F76ED4" w:rsidRPr="008A6145">
        <w:rPr>
          <w:rFonts w:ascii="Times New Roman" w:hAnsi="Times New Roman" w:cs="Times New Roman"/>
          <w:color w:val="000000"/>
          <w:sz w:val="24"/>
          <w:szCs w:val="24"/>
        </w:rPr>
        <w:t xml:space="preserve"> shall be promptly returned to </w:t>
      </w:r>
      <w:r w:rsidR="00FD1EC6" w:rsidRPr="008A6145">
        <w:rPr>
          <w:rFonts w:ascii="Times New Roman" w:hAnsi="Times New Roman" w:cs="Times New Roman"/>
          <w:color w:val="000000"/>
          <w:sz w:val="24"/>
          <w:szCs w:val="24"/>
        </w:rPr>
        <w:t>Vantage</w:t>
      </w:r>
      <w:r w:rsidR="00F76ED4" w:rsidRPr="008A6145">
        <w:rPr>
          <w:rFonts w:ascii="Times New Roman" w:hAnsi="Times New Roman" w:cs="Times New Roman"/>
          <w:color w:val="000000"/>
          <w:sz w:val="24"/>
          <w:szCs w:val="24"/>
        </w:rPr>
        <w:t xml:space="preserve">.  Within ten (10) days after termination of this Agreement, </w:t>
      </w:r>
      <w:r w:rsidR="002F3DF8" w:rsidRPr="008A6145">
        <w:rPr>
          <w:rFonts w:ascii="Times New Roman" w:hAnsi="Times New Roman" w:cs="Times New Roman"/>
          <w:color w:val="000000"/>
          <w:sz w:val="24"/>
          <w:szCs w:val="24"/>
        </w:rPr>
        <w:t>Customer</w:t>
      </w:r>
      <w:r w:rsidR="00F76ED4" w:rsidRPr="008A6145">
        <w:rPr>
          <w:rFonts w:ascii="Times New Roman" w:hAnsi="Times New Roman" w:cs="Times New Roman"/>
          <w:color w:val="000000"/>
          <w:sz w:val="24"/>
          <w:szCs w:val="24"/>
        </w:rPr>
        <w:t xml:space="preserve"> shall furnish to </w:t>
      </w:r>
      <w:r w:rsidR="00FD1EC6" w:rsidRPr="008A6145">
        <w:rPr>
          <w:rFonts w:ascii="Times New Roman" w:hAnsi="Times New Roman" w:cs="Times New Roman"/>
          <w:color w:val="000000"/>
          <w:sz w:val="24"/>
          <w:szCs w:val="24"/>
        </w:rPr>
        <w:t>Vantage</w:t>
      </w:r>
      <w:r w:rsidR="00F76ED4" w:rsidRPr="008A6145">
        <w:rPr>
          <w:rFonts w:ascii="Times New Roman" w:hAnsi="Times New Roman" w:cs="Times New Roman"/>
          <w:color w:val="000000"/>
          <w:sz w:val="24"/>
          <w:szCs w:val="24"/>
        </w:rPr>
        <w:t xml:space="preserve"> a certificate which certifies with respect to each of the Software that, through its best effort and to the best of its knowledge, the original and all copies, in whole or in part and in any form, of each of the Software have been destroyed</w:t>
      </w:r>
      <w:r w:rsidR="005E6444">
        <w:rPr>
          <w:rFonts w:ascii="Times New Roman" w:hAnsi="Times New Roman" w:cs="Times New Roman"/>
          <w:color w:val="000000"/>
          <w:sz w:val="24"/>
          <w:szCs w:val="24"/>
        </w:rPr>
        <w:t xml:space="preserve">, and all access to Authorized Users </w:t>
      </w:r>
      <w:r w:rsidR="00D1135E">
        <w:rPr>
          <w:rFonts w:ascii="Times New Roman" w:hAnsi="Times New Roman" w:cs="Times New Roman"/>
          <w:color w:val="000000"/>
          <w:sz w:val="24"/>
          <w:szCs w:val="24"/>
        </w:rPr>
        <w:t xml:space="preserve">to the Hosted Services </w:t>
      </w:r>
      <w:r w:rsidR="005E6444">
        <w:rPr>
          <w:rFonts w:ascii="Times New Roman" w:hAnsi="Times New Roman" w:cs="Times New Roman"/>
          <w:color w:val="000000"/>
          <w:sz w:val="24"/>
          <w:szCs w:val="24"/>
        </w:rPr>
        <w:t>has been terminated</w:t>
      </w:r>
      <w:r w:rsidR="00F76ED4" w:rsidRPr="008A6145">
        <w:rPr>
          <w:rFonts w:ascii="Times New Roman" w:hAnsi="Times New Roman" w:cs="Times New Roman"/>
          <w:color w:val="000000"/>
          <w:sz w:val="24"/>
          <w:szCs w:val="24"/>
        </w:rPr>
        <w:t>.</w:t>
      </w:r>
    </w:p>
    <w:p w14:paraId="6EA8EF20" w14:textId="15D60045" w:rsidR="00F76ED4" w:rsidRPr="00030AE3" w:rsidRDefault="00700D4F" w:rsidP="00556BC0">
      <w:pPr>
        <w:pStyle w:val="ListParagraph"/>
        <w:widowControl w:val="0"/>
        <w:numPr>
          <w:ilvl w:val="0"/>
          <w:numId w:val="16"/>
        </w:numPr>
        <w:spacing w:after="240" w:line="240" w:lineRule="auto"/>
        <w:ind w:left="0" w:firstLine="720"/>
        <w:contextualSpacing w:val="0"/>
        <w:rPr>
          <w:rFonts w:ascii="Times New Roman" w:hAnsi="Times New Roman" w:cs="Times New Roman"/>
          <w:color w:val="000000"/>
          <w:sz w:val="24"/>
          <w:szCs w:val="24"/>
        </w:rPr>
      </w:pPr>
      <w:r w:rsidRPr="00D33F22">
        <w:rPr>
          <w:rFonts w:ascii="Times New Roman" w:hAnsi="Times New Roman" w:cs="Times New Roman"/>
          <w:b/>
          <w:bCs/>
          <w:color w:val="000000"/>
          <w:sz w:val="24"/>
          <w:szCs w:val="24"/>
        </w:rPr>
        <w:t>Survival</w:t>
      </w:r>
      <w:r>
        <w:rPr>
          <w:rFonts w:ascii="Times New Roman" w:hAnsi="Times New Roman" w:cs="Times New Roman"/>
          <w:color w:val="000000"/>
          <w:sz w:val="24"/>
          <w:szCs w:val="24"/>
        </w:rPr>
        <w:t xml:space="preserve">.  </w:t>
      </w:r>
      <w:r w:rsidR="00F76ED4" w:rsidRPr="008A6145">
        <w:rPr>
          <w:rFonts w:ascii="Times New Roman" w:hAnsi="Times New Roman" w:cs="Times New Roman"/>
          <w:color w:val="000000"/>
          <w:sz w:val="24"/>
          <w:szCs w:val="24"/>
        </w:rPr>
        <w:t xml:space="preserve"> </w:t>
      </w:r>
      <w:r w:rsidR="00D33F22" w:rsidRPr="00272C1F">
        <w:rPr>
          <w:rFonts w:ascii="Times New Roman" w:hAnsi="Times New Roman" w:cs="Times New Roman"/>
          <w:color w:val="000000"/>
          <w:sz w:val="24"/>
          <w:szCs w:val="24"/>
          <w:u w:val="single"/>
        </w:rPr>
        <w:t>Section</w:t>
      </w:r>
      <w:r w:rsidR="00272C1F" w:rsidRPr="00272C1F">
        <w:rPr>
          <w:rFonts w:ascii="Times New Roman" w:hAnsi="Times New Roman" w:cs="Times New Roman"/>
          <w:color w:val="000000"/>
          <w:sz w:val="24"/>
          <w:szCs w:val="24"/>
          <w:u w:val="single"/>
        </w:rPr>
        <w:t>s</w:t>
      </w:r>
      <w:r w:rsidR="00D33F22" w:rsidRPr="00272C1F">
        <w:rPr>
          <w:rFonts w:ascii="Times New Roman" w:hAnsi="Times New Roman" w:cs="Times New Roman"/>
          <w:color w:val="000000"/>
          <w:sz w:val="24"/>
          <w:szCs w:val="24"/>
          <w:u w:val="single"/>
        </w:rPr>
        <w:t xml:space="preserve"> 2</w:t>
      </w:r>
      <w:r w:rsidR="004976FF" w:rsidRPr="00272C1F">
        <w:rPr>
          <w:rFonts w:ascii="Times New Roman" w:hAnsi="Times New Roman" w:cs="Times New Roman"/>
          <w:color w:val="000000"/>
          <w:sz w:val="24"/>
          <w:szCs w:val="24"/>
          <w:u w:val="single"/>
        </w:rPr>
        <w:t xml:space="preserve">(c)-(f), </w:t>
      </w:r>
      <w:r w:rsidR="00272C1F" w:rsidRPr="00272C1F">
        <w:rPr>
          <w:rFonts w:ascii="Times New Roman" w:hAnsi="Times New Roman" w:cs="Times New Roman"/>
          <w:color w:val="000000"/>
          <w:sz w:val="24"/>
          <w:szCs w:val="24"/>
          <w:u w:val="single"/>
        </w:rPr>
        <w:t>2(</w:t>
      </w:r>
      <w:r w:rsidR="00C61088">
        <w:rPr>
          <w:rFonts w:ascii="Times New Roman" w:hAnsi="Times New Roman" w:cs="Times New Roman"/>
          <w:color w:val="000000"/>
          <w:sz w:val="24"/>
          <w:szCs w:val="24"/>
          <w:u w:val="single"/>
        </w:rPr>
        <w:t>h</w:t>
      </w:r>
      <w:r w:rsidR="00272C1F" w:rsidRPr="00272C1F">
        <w:rPr>
          <w:rFonts w:ascii="Times New Roman" w:hAnsi="Times New Roman" w:cs="Times New Roman"/>
          <w:color w:val="000000"/>
          <w:sz w:val="24"/>
          <w:szCs w:val="24"/>
          <w:u w:val="single"/>
        </w:rPr>
        <w:t xml:space="preserve">), </w:t>
      </w:r>
      <w:r w:rsidR="004976FF" w:rsidRPr="00272C1F">
        <w:rPr>
          <w:rFonts w:ascii="Times New Roman" w:hAnsi="Times New Roman" w:cs="Times New Roman"/>
          <w:color w:val="000000"/>
          <w:sz w:val="24"/>
          <w:szCs w:val="24"/>
          <w:u w:val="single"/>
        </w:rPr>
        <w:t>4, 5(e), 5(f), and 7-1</w:t>
      </w:r>
      <w:r w:rsidR="00B25351" w:rsidRPr="00272C1F">
        <w:rPr>
          <w:rFonts w:ascii="Times New Roman" w:hAnsi="Times New Roman" w:cs="Times New Roman"/>
          <w:color w:val="000000"/>
          <w:sz w:val="24"/>
          <w:szCs w:val="24"/>
          <w:u w:val="single"/>
        </w:rPr>
        <w:t>3</w:t>
      </w:r>
      <w:r w:rsidR="00D33F22" w:rsidRPr="00D33F22">
        <w:rPr>
          <w:rFonts w:ascii="Times New Roman" w:hAnsi="Times New Roman" w:cs="Times New Roman"/>
          <w:color w:val="000000"/>
          <w:sz w:val="24"/>
          <w:szCs w:val="24"/>
        </w:rPr>
        <w:t>, and any other term or condition which by its nature should survive, will survive any termination or expiration of this Agreement.</w:t>
      </w:r>
    </w:p>
    <w:p w14:paraId="4A63AF8B" w14:textId="77777777" w:rsidR="00650EAC" w:rsidRPr="007D03D9" w:rsidRDefault="00F76ED4" w:rsidP="00556BC0">
      <w:pPr>
        <w:pStyle w:val="Style4"/>
        <w:keepNext w:val="0"/>
        <w:widowControl w:val="0"/>
        <w:numPr>
          <w:ilvl w:val="0"/>
          <w:numId w:val="10"/>
        </w:numPr>
        <w:spacing w:before="0" w:after="240" w:line="240" w:lineRule="auto"/>
        <w:ind w:left="567" w:hanging="567"/>
        <w:rPr>
          <w:rFonts w:ascii="Times New Roman" w:hAnsi="Times New Roman" w:cs="Times New Roman"/>
          <w:color w:val="000000"/>
          <w:sz w:val="24"/>
          <w:szCs w:val="24"/>
          <w:u w:val="single"/>
        </w:rPr>
      </w:pPr>
      <w:bookmarkStart w:id="10" w:name="_Toc501360895"/>
      <w:r w:rsidRPr="007D03D9">
        <w:rPr>
          <w:rFonts w:ascii="Times New Roman" w:hAnsi="Times New Roman" w:cs="Times New Roman"/>
          <w:color w:val="000000"/>
          <w:sz w:val="24"/>
          <w:szCs w:val="24"/>
          <w:u w:val="single"/>
        </w:rPr>
        <w:t>Compliance with Applicable Law</w:t>
      </w:r>
      <w:bookmarkEnd w:id="10"/>
    </w:p>
    <w:p w14:paraId="6D523412" w14:textId="3CCFA251" w:rsidR="00F76ED4" w:rsidRPr="00ED28DE" w:rsidRDefault="002F3DF8" w:rsidP="00556BC0">
      <w:pPr>
        <w:widowControl w:val="0"/>
        <w:spacing w:after="240" w:line="240" w:lineRule="auto"/>
        <w:ind w:firstLine="567"/>
        <w:rPr>
          <w:rFonts w:ascii="Times New Roman" w:hAnsi="Times New Roman" w:cs="Times New Roman"/>
          <w:color w:val="000000"/>
          <w:sz w:val="24"/>
          <w:szCs w:val="24"/>
        </w:rPr>
      </w:pPr>
      <w:r w:rsidRPr="008A6145">
        <w:rPr>
          <w:rFonts w:ascii="Times New Roman" w:hAnsi="Times New Roman" w:cs="Times New Roman"/>
          <w:color w:val="000000"/>
          <w:sz w:val="24"/>
          <w:szCs w:val="24"/>
        </w:rPr>
        <w:t>Customer</w:t>
      </w:r>
      <w:r w:rsidR="00F76ED4" w:rsidRPr="008A6145">
        <w:rPr>
          <w:rFonts w:ascii="Times New Roman" w:hAnsi="Times New Roman" w:cs="Times New Roman"/>
          <w:color w:val="000000"/>
          <w:sz w:val="24"/>
          <w:szCs w:val="24"/>
        </w:rPr>
        <w:t xml:space="preserve"> shall be responsible for complying with all </w:t>
      </w:r>
      <w:r w:rsidR="0074380C">
        <w:rPr>
          <w:rFonts w:ascii="Times New Roman" w:hAnsi="Times New Roman" w:cs="Times New Roman"/>
          <w:color w:val="000000"/>
          <w:sz w:val="24"/>
          <w:szCs w:val="24"/>
        </w:rPr>
        <w:t>A</w:t>
      </w:r>
      <w:r w:rsidR="00F76ED4" w:rsidRPr="008A6145">
        <w:rPr>
          <w:rFonts w:ascii="Times New Roman" w:hAnsi="Times New Roman" w:cs="Times New Roman"/>
          <w:color w:val="000000"/>
          <w:sz w:val="24"/>
          <w:szCs w:val="24"/>
        </w:rPr>
        <w:t xml:space="preserve">pplicable </w:t>
      </w:r>
      <w:r w:rsidR="0074380C">
        <w:rPr>
          <w:rFonts w:ascii="Times New Roman" w:hAnsi="Times New Roman" w:cs="Times New Roman"/>
          <w:color w:val="000000"/>
          <w:sz w:val="24"/>
          <w:szCs w:val="24"/>
        </w:rPr>
        <w:t>L</w:t>
      </w:r>
      <w:r w:rsidR="00F76ED4" w:rsidRPr="008A6145">
        <w:rPr>
          <w:rFonts w:ascii="Times New Roman" w:hAnsi="Times New Roman" w:cs="Times New Roman"/>
          <w:color w:val="000000"/>
          <w:sz w:val="24"/>
          <w:szCs w:val="24"/>
        </w:rPr>
        <w:t>aws that pertain to use of the Hosted Services</w:t>
      </w:r>
      <w:r w:rsidR="00B04429" w:rsidRPr="008A6145">
        <w:rPr>
          <w:rFonts w:ascii="Times New Roman" w:hAnsi="Times New Roman" w:cs="Times New Roman"/>
          <w:color w:val="000000"/>
          <w:sz w:val="24"/>
          <w:szCs w:val="24"/>
        </w:rPr>
        <w:t xml:space="preserve">. </w:t>
      </w:r>
      <w:r w:rsidRPr="008A6145">
        <w:rPr>
          <w:rFonts w:ascii="Times New Roman" w:hAnsi="Times New Roman" w:cs="Times New Roman"/>
          <w:color w:val="000000"/>
          <w:sz w:val="24"/>
          <w:szCs w:val="24"/>
        </w:rPr>
        <w:t>Customer</w:t>
      </w:r>
      <w:r w:rsidR="00F76ED4" w:rsidRPr="008A6145">
        <w:rPr>
          <w:rFonts w:ascii="Times New Roman" w:hAnsi="Times New Roman" w:cs="Times New Roman"/>
          <w:color w:val="000000"/>
          <w:sz w:val="24"/>
          <w:szCs w:val="24"/>
        </w:rPr>
        <w:t xml:space="preserve">’s failure to comply with this </w:t>
      </w:r>
      <w:r w:rsidR="00BA4337">
        <w:rPr>
          <w:rFonts w:ascii="Times New Roman" w:hAnsi="Times New Roman" w:cs="Times New Roman"/>
          <w:color w:val="000000"/>
          <w:sz w:val="24"/>
          <w:szCs w:val="24"/>
        </w:rPr>
        <w:t>Section</w:t>
      </w:r>
      <w:r w:rsidR="003D4E98" w:rsidRPr="008A6145">
        <w:rPr>
          <w:rFonts w:ascii="Times New Roman" w:hAnsi="Times New Roman" w:cs="Times New Roman"/>
          <w:color w:val="000000"/>
          <w:sz w:val="24"/>
          <w:szCs w:val="24"/>
        </w:rPr>
        <w:t xml:space="preserve"> </w:t>
      </w:r>
      <w:r w:rsidR="00F76ED4" w:rsidRPr="008A6145">
        <w:rPr>
          <w:rFonts w:ascii="Times New Roman" w:hAnsi="Times New Roman" w:cs="Times New Roman"/>
          <w:color w:val="000000"/>
          <w:sz w:val="24"/>
          <w:szCs w:val="24"/>
        </w:rPr>
        <w:t>shall constitute a material breach of this Agreement.</w:t>
      </w:r>
      <w:r w:rsidR="0074380C">
        <w:rPr>
          <w:rFonts w:ascii="Times New Roman" w:hAnsi="Times New Roman" w:cs="Times New Roman"/>
          <w:color w:val="000000"/>
          <w:sz w:val="24"/>
          <w:szCs w:val="24"/>
        </w:rPr>
        <w:t xml:space="preserve">  “</w:t>
      </w:r>
      <w:r w:rsidR="0074380C">
        <w:rPr>
          <w:rFonts w:ascii="Times New Roman" w:hAnsi="Times New Roman" w:cs="Times New Roman"/>
          <w:b/>
          <w:bCs/>
          <w:color w:val="000000"/>
          <w:sz w:val="24"/>
          <w:szCs w:val="24"/>
        </w:rPr>
        <w:t>Applicable Laws</w:t>
      </w:r>
      <w:r w:rsidR="0074380C">
        <w:rPr>
          <w:rFonts w:ascii="Times New Roman" w:hAnsi="Times New Roman" w:cs="Times New Roman"/>
          <w:color w:val="000000"/>
          <w:sz w:val="24"/>
          <w:szCs w:val="24"/>
        </w:rPr>
        <w:t xml:space="preserve">” means all </w:t>
      </w:r>
      <w:r w:rsidR="0074380C" w:rsidRPr="0074380C">
        <w:rPr>
          <w:rFonts w:ascii="Times New Roman" w:hAnsi="Times New Roman" w:cs="Times New Roman"/>
          <w:color w:val="000000"/>
          <w:sz w:val="24"/>
          <w:szCs w:val="24"/>
        </w:rPr>
        <w:t>applicable statutes, laws, rules, regulations, codes, ordinances, releases, orders, declarations, directives, decrees, requirements and restrictions of any jurisdiction, government agency or instrumentality, including but not limited to laws on data protection</w:t>
      </w:r>
      <w:r w:rsidR="0074380C">
        <w:rPr>
          <w:rFonts w:ascii="Times New Roman" w:hAnsi="Times New Roman" w:cs="Times New Roman"/>
          <w:color w:val="000000"/>
          <w:sz w:val="24"/>
          <w:szCs w:val="24"/>
        </w:rPr>
        <w:t>, anti-bribery and anti-corruption.</w:t>
      </w:r>
    </w:p>
    <w:p w14:paraId="5668A8FF" w14:textId="77777777" w:rsidR="004D080B" w:rsidRDefault="00F76ED4" w:rsidP="001715E3">
      <w:pPr>
        <w:pStyle w:val="Style4"/>
        <w:keepNext w:val="0"/>
        <w:keepLines w:val="0"/>
        <w:widowControl w:val="0"/>
        <w:numPr>
          <w:ilvl w:val="0"/>
          <w:numId w:val="10"/>
        </w:numPr>
        <w:snapToGrid w:val="0"/>
        <w:spacing w:before="0" w:after="240" w:line="240" w:lineRule="auto"/>
        <w:ind w:left="567" w:hanging="567"/>
        <w:rPr>
          <w:rFonts w:ascii="Times New Roman" w:hAnsi="Times New Roman" w:cs="Times New Roman"/>
          <w:color w:val="000000"/>
          <w:sz w:val="24"/>
          <w:szCs w:val="24"/>
          <w:u w:val="single"/>
        </w:rPr>
      </w:pPr>
      <w:bookmarkStart w:id="11" w:name="_Toc501360896"/>
      <w:r w:rsidRPr="007D03D9">
        <w:rPr>
          <w:rFonts w:ascii="Times New Roman" w:hAnsi="Times New Roman" w:cs="Times New Roman"/>
          <w:color w:val="000000"/>
          <w:sz w:val="24"/>
          <w:szCs w:val="24"/>
          <w:u w:val="single"/>
        </w:rPr>
        <w:t>Indemnification</w:t>
      </w:r>
      <w:bookmarkEnd w:id="11"/>
      <w:r w:rsidRPr="007D03D9">
        <w:rPr>
          <w:rFonts w:ascii="Times New Roman" w:hAnsi="Times New Roman" w:cs="Times New Roman"/>
          <w:color w:val="000000"/>
          <w:sz w:val="24"/>
          <w:szCs w:val="24"/>
          <w:u w:val="single"/>
        </w:rPr>
        <w:t xml:space="preserve"> </w:t>
      </w:r>
    </w:p>
    <w:p w14:paraId="0B22BB71" w14:textId="6422A0A0" w:rsidR="004D080B" w:rsidRPr="004D080B" w:rsidRDefault="004D080B" w:rsidP="001715E3">
      <w:pPr>
        <w:pStyle w:val="Style4"/>
        <w:keepNext w:val="0"/>
        <w:keepLines w:val="0"/>
        <w:widowControl w:val="0"/>
        <w:numPr>
          <w:ilvl w:val="1"/>
          <w:numId w:val="10"/>
        </w:numPr>
        <w:tabs>
          <w:tab w:val="left" w:pos="1440"/>
          <w:tab w:val="left" w:pos="2160"/>
        </w:tabs>
        <w:snapToGrid w:val="0"/>
        <w:spacing w:before="0" w:after="240" w:line="240" w:lineRule="auto"/>
        <w:ind w:left="0" w:firstLine="720"/>
        <w:rPr>
          <w:rFonts w:ascii="Times New Roman" w:hAnsi="Times New Roman" w:cs="Times New Roman"/>
          <w:color w:val="000000"/>
          <w:sz w:val="24"/>
          <w:szCs w:val="24"/>
          <w:u w:val="single"/>
        </w:rPr>
      </w:pPr>
      <w:r w:rsidRPr="004D080B">
        <w:rPr>
          <w:rFonts w:ascii="Times New Roman" w:hAnsi="Times New Roman" w:cs="Times New Roman"/>
          <w:b/>
          <w:bCs/>
          <w:color w:val="000000"/>
          <w:sz w:val="24"/>
          <w:szCs w:val="24"/>
          <w:lang w:val="en-US"/>
        </w:rPr>
        <w:t>By Vantage</w:t>
      </w:r>
      <w:r w:rsidRPr="004D080B">
        <w:rPr>
          <w:rFonts w:ascii="Times New Roman" w:hAnsi="Times New Roman" w:cs="Times New Roman"/>
          <w:color w:val="000000"/>
          <w:sz w:val="24"/>
          <w:szCs w:val="24"/>
          <w:lang w:val="en-US"/>
        </w:rPr>
        <w:t xml:space="preserve">.  Vantage shall indemnify, defend and hold harmless Customer and its Representatives for, from and against any and all Losses incurred, arising out of, or relating to, any third party claim, investigation, action, proceeding, allegation or demand made or brought against any Customer and its Representatives arising out of, relating to or based on: (i) a breach by Vantage of its </w:t>
      </w:r>
      <w:r w:rsidRPr="004D080B">
        <w:rPr>
          <w:rFonts w:ascii="Times New Roman" w:hAnsi="Times New Roman" w:cs="Times New Roman"/>
          <w:color w:val="000000"/>
          <w:sz w:val="24"/>
          <w:szCs w:val="24"/>
          <w:lang w:val="en-US"/>
        </w:rPr>
        <w:lastRenderedPageBreak/>
        <w:t xml:space="preserve">express representations and warranties and obligations hereunder; (ii) a claim of infringement or misappropriation of any third party’s Intellectual Property Rights by the provision or use of the </w:t>
      </w:r>
      <w:r w:rsidR="0055013C">
        <w:rPr>
          <w:rFonts w:ascii="Times New Roman" w:hAnsi="Times New Roman" w:cs="Times New Roman"/>
          <w:color w:val="000000"/>
          <w:sz w:val="24"/>
          <w:szCs w:val="24"/>
          <w:lang w:val="en-US"/>
        </w:rPr>
        <w:t>Hosted Services</w:t>
      </w:r>
      <w:r w:rsidRPr="004D080B">
        <w:rPr>
          <w:rFonts w:ascii="Times New Roman" w:hAnsi="Times New Roman" w:cs="Times New Roman"/>
          <w:color w:val="000000"/>
          <w:sz w:val="24"/>
          <w:szCs w:val="24"/>
          <w:lang w:val="en-US"/>
        </w:rPr>
        <w:t xml:space="preserve">; and/or (iii) Vantage’s gross negligence or willful misconduct; provided, however, Vantage shall have no obligation to indemnify Customer to the extent Customer is required to indemnify Vantage for such claims as set forth in </w:t>
      </w:r>
      <w:r w:rsidRPr="004D080B">
        <w:rPr>
          <w:rFonts w:ascii="Times New Roman" w:hAnsi="Times New Roman" w:cs="Times New Roman"/>
          <w:color w:val="000000"/>
          <w:sz w:val="24"/>
          <w:szCs w:val="24"/>
          <w:u w:val="single"/>
          <w:lang w:val="en-US"/>
        </w:rPr>
        <w:t xml:space="preserve">Section </w:t>
      </w:r>
      <w:r>
        <w:rPr>
          <w:rFonts w:ascii="Times New Roman" w:hAnsi="Times New Roman" w:cs="Times New Roman"/>
          <w:color w:val="000000"/>
          <w:sz w:val="24"/>
          <w:szCs w:val="24"/>
          <w:u w:val="single"/>
          <w:lang w:val="en-US"/>
        </w:rPr>
        <w:t>7</w:t>
      </w:r>
      <w:r w:rsidRPr="004D080B">
        <w:rPr>
          <w:rFonts w:ascii="Times New Roman" w:hAnsi="Times New Roman" w:cs="Times New Roman"/>
          <w:color w:val="000000"/>
          <w:sz w:val="24"/>
          <w:szCs w:val="24"/>
          <w:u w:val="single"/>
          <w:lang w:val="en-US"/>
        </w:rPr>
        <w:t>(b</w:t>
      </w:r>
      <w:r>
        <w:rPr>
          <w:rFonts w:ascii="Times New Roman" w:hAnsi="Times New Roman" w:cs="Times New Roman"/>
          <w:color w:val="000000"/>
          <w:sz w:val="24"/>
          <w:szCs w:val="24"/>
          <w:u w:val="single"/>
          <w:lang w:val="en-US"/>
        </w:rPr>
        <w:t>)</w:t>
      </w:r>
      <w:r>
        <w:rPr>
          <w:rFonts w:ascii="Times New Roman" w:hAnsi="Times New Roman" w:cs="Times New Roman"/>
          <w:color w:val="000000"/>
          <w:sz w:val="24"/>
          <w:szCs w:val="24"/>
          <w:lang w:val="en-US"/>
        </w:rPr>
        <w:t xml:space="preserve">.  </w:t>
      </w:r>
      <w:r w:rsidRPr="004D080B">
        <w:rPr>
          <w:rFonts w:ascii="Times New Roman" w:hAnsi="Times New Roman" w:cs="Times New Roman"/>
          <w:color w:val="000000"/>
          <w:sz w:val="24"/>
          <w:szCs w:val="24"/>
          <w:lang w:val="en-US"/>
        </w:rPr>
        <w:t>“</w:t>
      </w:r>
      <w:r w:rsidRPr="004D080B">
        <w:rPr>
          <w:rFonts w:ascii="Times New Roman" w:hAnsi="Times New Roman" w:cs="Times New Roman"/>
          <w:b/>
          <w:color w:val="000000"/>
          <w:sz w:val="24"/>
          <w:szCs w:val="24"/>
          <w:lang w:val="en-US"/>
        </w:rPr>
        <w:t>Losses</w:t>
      </w:r>
      <w:r w:rsidRPr="004D080B">
        <w:rPr>
          <w:rFonts w:ascii="Times New Roman" w:hAnsi="Times New Roman" w:cs="Times New Roman"/>
          <w:color w:val="000000"/>
          <w:sz w:val="24"/>
          <w:szCs w:val="24"/>
          <w:lang w:val="en-US"/>
        </w:rPr>
        <w:t>” shall mean any and all losses, liabilities, damages, demands, claims (including without limitation taxes), suits, proceeding, costs, payments and expenses (including any and all reasonable attorneys’ fees, reasonable costs of investigation, discovery, litigation and settlement, interest and any judgments, fines and penalties), the costs of enforcing any right to indemnification hereunder, and the cost of pursuing any insurance providers.</w:t>
      </w:r>
      <w:r w:rsidR="002E2CE5">
        <w:rPr>
          <w:rFonts w:ascii="Times New Roman" w:hAnsi="Times New Roman" w:cs="Times New Roman"/>
          <w:color w:val="000000"/>
          <w:sz w:val="24"/>
          <w:szCs w:val="24"/>
          <w:lang w:val="en-US"/>
        </w:rPr>
        <w:t xml:space="preserve">  “</w:t>
      </w:r>
      <w:r w:rsidR="002E2CE5" w:rsidRPr="002E2CE5">
        <w:rPr>
          <w:rFonts w:ascii="Times New Roman" w:hAnsi="Times New Roman" w:cs="Times New Roman"/>
          <w:b/>
          <w:bCs/>
          <w:color w:val="000000"/>
          <w:sz w:val="24"/>
          <w:szCs w:val="24"/>
          <w:lang w:val="en-US"/>
        </w:rPr>
        <w:t>Representatives</w:t>
      </w:r>
      <w:r w:rsidR="002E2CE5">
        <w:rPr>
          <w:rFonts w:ascii="Times New Roman" w:hAnsi="Times New Roman" w:cs="Times New Roman"/>
          <w:color w:val="000000"/>
          <w:sz w:val="24"/>
          <w:szCs w:val="24"/>
          <w:lang w:val="en-US"/>
        </w:rPr>
        <w:t>” means a Party’s</w:t>
      </w:r>
      <w:r w:rsidR="002E2CE5" w:rsidRPr="004D080B">
        <w:rPr>
          <w:rFonts w:ascii="Times New Roman" w:hAnsi="Times New Roman" w:cs="Times New Roman"/>
          <w:color w:val="000000"/>
          <w:sz w:val="24"/>
          <w:szCs w:val="24"/>
          <w:lang w:val="en-US"/>
        </w:rPr>
        <w:t xml:space="preserve"> employees, independent contractors, officers, directors, partners, shareholders, agents, attorneys and third-party advisors.</w:t>
      </w:r>
      <w:r>
        <w:rPr>
          <w:rFonts w:ascii="Times New Roman" w:hAnsi="Times New Roman" w:cs="Times New Roman"/>
          <w:color w:val="000000"/>
          <w:sz w:val="24"/>
          <w:szCs w:val="24"/>
          <w:lang w:val="en-US"/>
        </w:rPr>
        <w:t xml:space="preserve"> </w:t>
      </w:r>
    </w:p>
    <w:p w14:paraId="142120D4" w14:textId="26A89FBB" w:rsidR="00F76ED4" w:rsidRPr="004D080B" w:rsidRDefault="004D080B" w:rsidP="00556BC0">
      <w:pPr>
        <w:pStyle w:val="Style4"/>
        <w:keepNext w:val="0"/>
        <w:widowControl w:val="0"/>
        <w:numPr>
          <w:ilvl w:val="1"/>
          <w:numId w:val="10"/>
        </w:numPr>
        <w:tabs>
          <w:tab w:val="left" w:pos="1440"/>
          <w:tab w:val="left" w:pos="2160"/>
        </w:tabs>
        <w:spacing w:before="0" w:after="240" w:line="240" w:lineRule="auto"/>
        <w:ind w:left="0" w:firstLine="720"/>
        <w:rPr>
          <w:rFonts w:ascii="Times New Roman" w:hAnsi="Times New Roman" w:cs="Times New Roman"/>
          <w:color w:val="000000"/>
          <w:sz w:val="24"/>
          <w:szCs w:val="24"/>
        </w:rPr>
      </w:pPr>
      <w:r w:rsidRPr="004D080B">
        <w:rPr>
          <w:rFonts w:ascii="Times New Roman" w:hAnsi="Times New Roman" w:cs="Times New Roman"/>
          <w:b/>
          <w:bCs/>
          <w:color w:val="000000"/>
          <w:sz w:val="24"/>
          <w:szCs w:val="24"/>
          <w:lang w:val="en-US"/>
        </w:rPr>
        <w:t>By Customer</w:t>
      </w:r>
      <w:r w:rsidRPr="004D080B">
        <w:rPr>
          <w:rFonts w:ascii="Times New Roman" w:hAnsi="Times New Roman" w:cs="Times New Roman"/>
          <w:color w:val="000000"/>
          <w:sz w:val="24"/>
          <w:szCs w:val="24"/>
          <w:lang w:val="en-US"/>
        </w:rPr>
        <w:t xml:space="preserve">.  Customer shall indemnify, defend and hold harmless Vantage and its Representatives for, from and against any and all Losses incurred, arising out of, or relating to, any third party claim, investigation, action, proceeding, allegation or demand made or brought against Vantage and its Representatives arising out of, relating to or based on: (i) a breach by Customer of its express representations and warranties and obligations hereunder; (ii) Customer’s use of the </w:t>
      </w:r>
      <w:r w:rsidR="0055013C">
        <w:rPr>
          <w:rFonts w:ascii="Times New Roman" w:hAnsi="Times New Roman" w:cs="Times New Roman"/>
          <w:color w:val="000000"/>
          <w:sz w:val="24"/>
          <w:szCs w:val="24"/>
          <w:lang w:val="en-US"/>
        </w:rPr>
        <w:t xml:space="preserve">Hosted </w:t>
      </w:r>
      <w:r w:rsidRPr="004D080B">
        <w:rPr>
          <w:rFonts w:ascii="Times New Roman" w:hAnsi="Times New Roman" w:cs="Times New Roman"/>
          <w:color w:val="000000"/>
          <w:sz w:val="24"/>
          <w:szCs w:val="24"/>
          <w:lang w:val="en-US"/>
        </w:rPr>
        <w:t>Services; (iii) the Customer Data; and/or (iv) Customer’s gross negligence or willful misconduct.</w:t>
      </w:r>
    </w:p>
    <w:p w14:paraId="348E90E6" w14:textId="6D274988" w:rsidR="004D080B" w:rsidRPr="004D080B" w:rsidRDefault="004D080B" w:rsidP="00556BC0">
      <w:pPr>
        <w:pStyle w:val="Style4"/>
        <w:keepNext w:val="0"/>
        <w:widowControl w:val="0"/>
        <w:numPr>
          <w:ilvl w:val="1"/>
          <w:numId w:val="10"/>
        </w:numPr>
        <w:tabs>
          <w:tab w:val="left" w:pos="1440"/>
          <w:tab w:val="left" w:pos="2160"/>
        </w:tabs>
        <w:spacing w:before="0" w:after="240" w:line="240" w:lineRule="auto"/>
        <w:ind w:left="0" w:firstLine="720"/>
        <w:rPr>
          <w:rFonts w:ascii="Times New Roman" w:hAnsi="Times New Roman" w:cs="Times New Roman"/>
          <w:color w:val="000000"/>
          <w:sz w:val="24"/>
          <w:szCs w:val="24"/>
        </w:rPr>
      </w:pPr>
      <w:r w:rsidRPr="004D080B">
        <w:rPr>
          <w:rFonts w:ascii="Times New Roman" w:hAnsi="Times New Roman" w:cs="Times New Roman"/>
          <w:b/>
          <w:bCs/>
          <w:color w:val="000000"/>
          <w:sz w:val="24"/>
          <w:szCs w:val="24"/>
          <w:lang w:val="en-US"/>
        </w:rPr>
        <w:t>Infringement Exclusions</w:t>
      </w:r>
      <w:r w:rsidRPr="004D080B">
        <w:rPr>
          <w:rFonts w:ascii="Times New Roman" w:hAnsi="Times New Roman" w:cs="Times New Roman"/>
          <w:color w:val="000000"/>
          <w:sz w:val="24"/>
          <w:szCs w:val="24"/>
          <w:lang w:val="en-US"/>
        </w:rPr>
        <w:t xml:space="preserve">.  Notwithstanding the foregoing, Vantage shall have no obligation under </w:t>
      </w:r>
      <w:r w:rsidRPr="004D080B">
        <w:rPr>
          <w:rFonts w:ascii="Times New Roman" w:hAnsi="Times New Roman" w:cs="Times New Roman"/>
          <w:color w:val="000000"/>
          <w:sz w:val="24"/>
          <w:szCs w:val="24"/>
          <w:u w:val="single"/>
          <w:lang w:val="en-US"/>
        </w:rPr>
        <w:t xml:space="preserve">Section </w:t>
      </w:r>
      <w:r>
        <w:rPr>
          <w:rFonts w:ascii="Times New Roman" w:hAnsi="Times New Roman" w:cs="Times New Roman"/>
          <w:color w:val="000000"/>
          <w:sz w:val="24"/>
          <w:szCs w:val="24"/>
          <w:u w:val="single"/>
          <w:lang w:val="en-US"/>
        </w:rPr>
        <w:t>7</w:t>
      </w:r>
      <w:r w:rsidRPr="004D080B">
        <w:rPr>
          <w:rFonts w:ascii="Times New Roman" w:hAnsi="Times New Roman" w:cs="Times New Roman"/>
          <w:color w:val="000000"/>
          <w:sz w:val="24"/>
          <w:szCs w:val="24"/>
          <w:u w:val="single"/>
          <w:lang w:val="en-US"/>
        </w:rPr>
        <w:t>(a)</w:t>
      </w:r>
      <w:r w:rsidRPr="004D080B">
        <w:rPr>
          <w:rFonts w:ascii="Times New Roman" w:hAnsi="Times New Roman" w:cs="Times New Roman"/>
          <w:color w:val="000000"/>
          <w:sz w:val="24"/>
          <w:szCs w:val="24"/>
          <w:lang w:val="en-US"/>
        </w:rPr>
        <w:t xml:space="preserve"> above for any Losses based on: (i) use of the </w:t>
      </w:r>
      <w:r w:rsidR="0055013C">
        <w:rPr>
          <w:rFonts w:ascii="Times New Roman" w:hAnsi="Times New Roman" w:cs="Times New Roman"/>
          <w:color w:val="000000"/>
          <w:sz w:val="24"/>
          <w:szCs w:val="24"/>
          <w:lang w:val="en-US"/>
        </w:rPr>
        <w:t>Hosted Services</w:t>
      </w:r>
      <w:r w:rsidRPr="004D080B">
        <w:rPr>
          <w:rFonts w:ascii="Times New Roman" w:hAnsi="Times New Roman" w:cs="Times New Roman"/>
          <w:color w:val="000000"/>
          <w:sz w:val="24"/>
          <w:szCs w:val="24"/>
          <w:lang w:val="en-US"/>
        </w:rPr>
        <w:t xml:space="preserve"> by Customer in combination with other business processes, products, devices, software, services or components which were not furnished to Customer by Vantage, if the infringement would not have occurred but for the combination; (ii) modification or alteration of any </w:t>
      </w:r>
      <w:r w:rsidR="006B4936">
        <w:rPr>
          <w:rFonts w:ascii="Times New Roman" w:hAnsi="Times New Roman" w:cs="Times New Roman"/>
          <w:color w:val="000000"/>
          <w:sz w:val="24"/>
          <w:szCs w:val="24"/>
          <w:lang w:val="en-US"/>
        </w:rPr>
        <w:t>Hosted Services</w:t>
      </w:r>
      <w:r w:rsidRPr="004D080B">
        <w:rPr>
          <w:rFonts w:ascii="Times New Roman" w:hAnsi="Times New Roman" w:cs="Times New Roman"/>
          <w:color w:val="000000"/>
          <w:sz w:val="24"/>
          <w:szCs w:val="24"/>
          <w:lang w:val="en-US"/>
        </w:rPr>
        <w:t xml:space="preserve"> by Customer or its agents, if the infringement would not have occurred but for the modification or alteration; (iii) use of the </w:t>
      </w:r>
      <w:r w:rsidR="006B4936">
        <w:rPr>
          <w:rFonts w:ascii="Times New Roman" w:hAnsi="Times New Roman" w:cs="Times New Roman"/>
          <w:color w:val="000000"/>
          <w:sz w:val="24"/>
          <w:szCs w:val="24"/>
          <w:lang w:val="en-US"/>
        </w:rPr>
        <w:t>Hosted Services</w:t>
      </w:r>
      <w:r w:rsidRPr="004D080B">
        <w:rPr>
          <w:rFonts w:ascii="Times New Roman" w:hAnsi="Times New Roman" w:cs="Times New Roman"/>
          <w:color w:val="000000"/>
          <w:sz w:val="24"/>
          <w:szCs w:val="24"/>
          <w:lang w:val="en-US"/>
        </w:rPr>
        <w:t xml:space="preserve"> after Vantage notifies Customer to discontinue use of the </w:t>
      </w:r>
      <w:r w:rsidR="006B4936">
        <w:rPr>
          <w:rFonts w:ascii="Times New Roman" w:hAnsi="Times New Roman" w:cs="Times New Roman"/>
          <w:color w:val="000000"/>
          <w:sz w:val="24"/>
          <w:szCs w:val="24"/>
          <w:lang w:val="en-US"/>
        </w:rPr>
        <w:t>Hosted Services</w:t>
      </w:r>
      <w:r w:rsidRPr="004D080B">
        <w:rPr>
          <w:rFonts w:ascii="Times New Roman" w:hAnsi="Times New Roman" w:cs="Times New Roman"/>
          <w:color w:val="000000"/>
          <w:sz w:val="24"/>
          <w:szCs w:val="24"/>
          <w:lang w:val="en-US"/>
        </w:rPr>
        <w:t xml:space="preserve"> due to a claim, allegation or proceeding; or (iv) use of the </w:t>
      </w:r>
      <w:r w:rsidR="006B4936">
        <w:rPr>
          <w:rFonts w:ascii="Times New Roman" w:hAnsi="Times New Roman" w:cs="Times New Roman"/>
          <w:color w:val="000000"/>
          <w:sz w:val="24"/>
          <w:szCs w:val="24"/>
          <w:lang w:val="en-US"/>
        </w:rPr>
        <w:t>Hosted Services</w:t>
      </w:r>
      <w:r w:rsidRPr="004D080B">
        <w:rPr>
          <w:rFonts w:ascii="Times New Roman" w:hAnsi="Times New Roman" w:cs="Times New Roman"/>
          <w:color w:val="000000"/>
          <w:sz w:val="24"/>
          <w:szCs w:val="24"/>
          <w:lang w:val="en-US"/>
        </w:rPr>
        <w:t xml:space="preserve"> for a purpose other than that for which they were designed or in violation of this Agreement.</w:t>
      </w:r>
    </w:p>
    <w:p w14:paraId="2791BAD6" w14:textId="24B0E37A" w:rsidR="004D080B" w:rsidRPr="004D080B" w:rsidRDefault="004D080B" w:rsidP="00556BC0">
      <w:pPr>
        <w:pStyle w:val="Style4"/>
        <w:keepNext w:val="0"/>
        <w:widowControl w:val="0"/>
        <w:numPr>
          <w:ilvl w:val="1"/>
          <w:numId w:val="10"/>
        </w:numPr>
        <w:tabs>
          <w:tab w:val="left" w:pos="1440"/>
          <w:tab w:val="left" w:pos="2160"/>
        </w:tabs>
        <w:spacing w:before="0" w:after="240" w:line="240" w:lineRule="auto"/>
        <w:ind w:left="0" w:firstLine="720"/>
        <w:rPr>
          <w:rFonts w:ascii="Times New Roman" w:hAnsi="Times New Roman" w:cs="Times New Roman"/>
          <w:color w:val="000000"/>
          <w:sz w:val="24"/>
          <w:szCs w:val="24"/>
        </w:rPr>
      </w:pPr>
      <w:r w:rsidRPr="004D080B">
        <w:rPr>
          <w:rFonts w:ascii="Times New Roman" w:hAnsi="Times New Roman" w:cs="Times New Roman"/>
          <w:b/>
          <w:bCs/>
          <w:color w:val="000000"/>
          <w:sz w:val="24"/>
          <w:szCs w:val="24"/>
          <w:lang w:val="en-US"/>
        </w:rPr>
        <w:t>Procedure</w:t>
      </w:r>
      <w:r w:rsidRPr="004D080B">
        <w:rPr>
          <w:rFonts w:ascii="Times New Roman" w:hAnsi="Times New Roman" w:cs="Times New Roman"/>
          <w:color w:val="000000"/>
          <w:sz w:val="24"/>
          <w:szCs w:val="24"/>
          <w:lang w:val="en-US"/>
        </w:rPr>
        <w:t xml:space="preserve">. The indemnified </w:t>
      </w:r>
      <w:r w:rsidR="00B007E4">
        <w:rPr>
          <w:rFonts w:ascii="Times New Roman" w:hAnsi="Times New Roman" w:cs="Times New Roman"/>
          <w:color w:val="000000"/>
          <w:sz w:val="24"/>
          <w:szCs w:val="24"/>
          <w:lang w:val="en-US"/>
        </w:rPr>
        <w:t>Party</w:t>
      </w:r>
      <w:r w:rsidRPr="004D080B">
        <w:rPr>
          <w:rFonts w:ascii="Times New Roman" w:hAnsi="Times New Roman" w:cs="Times New Roman"/>
          <w:color w:val="000000"/>
          <w:sz w:val="24"/>
          <w:szCs w:val="24"/>
          <w:lang w:val="en-US"/>
        </w:rPr>
        <w:t xml:space="preserve"> shall provide the indemnifying </w:t>
      </w:r>
      <w:r w:rsidR="00B007E4">
        <w:rPr>
          <w:rFonts w:ascii="Times New Roman" w:hAnsi="Times New Roman" w:cs="Times New Roman"/>
          <w:color w:val="000000"/>
          <w:sz w:val="24"/>
          <w:szCs w:val="24"/>
          <w:lang w:val="en-US"/>
        </w:rPr>
        <w:t>Party</w:t>
      </w:r>
      <w:r w:rsidRPr="004D080B">
        <w:rPr>
          <w:rFonts w:ascii="Times New Roman" w:hAnsi="Times New Roman" w:cs="Times New Roman"/>
          <w:color w:val="000000"/>
          <w:sz w:val="24"/>
          <w:szCs w:val="24"/>
          <w:lang w:val="en-US"/>
        </w:rPr>
        <w:t xml:space="preserve"> with:  (i) prompt written notice of any claim requiring indemnification hereunder (but the failure to give such notice shall not relieve the indemnifying </w:t>
      </w:r>
      <w:r w:rsidR="00B007E4">
        <w:rPr>
          <w:rFonts w:ascii="Times New Roman" w:hAnsi="Times New Roman" w:cs="Times New Roman"/>
          <w:color w:val="000000"/>
          <w:sz w:val="24"/>
          <w:szCs w:val="24"/>
          <w:lang w:val="en-US"/>
        </w:rPr>
        <w:t>Party</w:t>
      </w:r>
      <w:r w:rsidRPr="004D080B">
        <w:rPr>
          <w:rFonts w:ascii="Times New Roman" w:hAnsi="Times New Roman" w:cs="Times New Roman"/>
          <w:color w:val="000000"/>
          <w:sz w:val="24"/>
          <w:szCs w:val="24"/>
          <w:lang w:val="en-US"/>
        </w:rPr>
        <w:t xml:space="preserve"> of any of its obligations under this </w:t>
      </w:r>
      <w:r w:rsidRPr="004D080B">
        <w:rPr>
          <w:rFonts w:ascii="Times New Roman" w:hAnsi="Times New Roman" w:cs="Times New Roman"/>
          <w:color w:val="000000"/>
          <w:sz w:val="24"/>
          <w:szCs w:val="24"/>
          <w:u w:val="single"/>
          <w:lang w:val="en-US"/>
        </w:rPr>
        <w:t xml:space="preserve">Section </w:t>
      </w:r>
      <w:r>
        <w:rPr>
          <w:rFonts w:ascii="Times New Roman" w:hAnsi="Times New Roman" w:cs="Times New Roman"/>
          <w:color w:val="000000"/>
          <w:sz w:val="24"/>
          <w:szCs w:val="24"/>
          <w:u w:val="single"/>
          <w:lang w:val="en-US"/>
        </w:rPr>
        <w:t>7(d)</w:t>
      </w:r>
      <w:r w:rsidRPr="004D080B">
        <w:rPr>
          <w:rFonts w:ascii="Times New Roman" w:hAnsi="Times New Roman" w:cs="Times New Roman"/>
          <w:color w:val="000000"/>
          <w:sz w:val="24"/>
          <w:szCs w:val="24"/>
          <w:lang w:val="en-US"/>
        </w:rPr>
        <w:t xml:space="preserve"> except to the extent that the indemnifying </w:t>
      </w:r>
      <w:r w:rsidR="00B007E4">
        <w:rPr>
          <w:rFonts w:ascii="Times New Roman" w:hAnsi="Times New Roman" w:cs="Times New Roman"/>
          <w:color w:val="000000"/>
          <w:sz w:val="24"/>
          <w:szCs w:val="24"/>
          <w:lang w:val="en-US"/>
        </w:rPr>
        <w:t>Party</w:t>
      </w:r>
      <w:r w:rsidRPr="004D080B">
        <w:rPr>
          <w:rFonts w:ascii="Times New Roman" w:hAnsi="Times New Roman" w:cs="Times New Roman"/>
          <w:color w:val="000000"/>
          <w:sz w:val="24"/>
          <w:szCs w:val="24"/>
          <w:lang w:val="en-US"/>
        </w:rPr>
        <w:t xml:space="preserve"> is materially prejudiced thereby); (ii) exclusive control over the defense and settlement of such claim, provided that any settlement will be subject to the indemnified </w:t>
      </w:r>
      <w:r w:rsidR="00B007E4">
        <w:rPr>
          <w:rFonts w:ascii="Times New Roman" w:hAnsi="Times New Roman" w:cs="Times New Roman"/>
          <w:color w:val="000000"/>
          <w:sz w:val="24"/>
          <w:szCs w:val="24"/>
          <w:lang w:val="en-US"/>
        </w:rPr>
        <w:t>Party</w:t>
      </w:r>
      <w:r w:rsidRPr="004D080B">
        <w:rPr>
          <w:rFonts w:ascii="Times New Roman" w:hAnsi="Times New Roman" w:cs="Times New Roman"/>
          <w:color w:val="000000"/>
          <w:sz w:val="24"/>
          <w:szCs w:val="24"/>
          <w:lang w:val="en-US"/>
        </w:rPr>
        <w:t xml:space="preserve">’s prior written approval; and (iii) at the indemnifying </w:t>
      </w:r>
      <w:r w:rsidR="00B007E4">
        <w:rPr>
          <w:rFonts w:ascii="Times New Roman" w:hAnsi="Times New Roman" w:cs="Times New Roman"/>
          <w:color w:val="000000"/>
          <w:sz w:val="24"/>
          <w:szCs w:val="24"/>
          <w:lang w:val="en-US"/>
        </w:rPr>
        <w:t>Party</w:t>
      </w:r>
      <w:r w:rsidRPr="004D080B">
        <w:rPr>
          <w:rFonts w:ascii="Times New Roman" w:hAnsi="Times New Roman" w:cs="Times New Roman"/>
          <w:color w:val="000000"/>
          <w:sz w:val="24"/>
          <w:szCs w:val="24"/>
          <w:lang w:val="en-US"/>
        </w:rPr>
        <w:t xml:space="preserve">’s sole cost and expense, proper and full information and assistance requested by the indemnifying </w:t>
      </w:r>
      <w:r w:rsidR="00B007E4">
        <w:rPr>
          <w:rFonts w:ascii="Times New Roman" w:hAnsi="Times New Roman" w:cs="Times New Roman"/>
          <w:color w:val="000000"/>
          <w:sz w:val="24"/>
          <w:szCs w:val="24"/>
          <w:lang w:val="en-US"/>
        </w:rPr>
        <w:t>Party</w:t>
      </w:r>
      <w:r w:rsidRPr="004D080B">
        <w:rPr>
          <w:rFonts w:ascii="Times New Roman" w:hAnsi="Times New Roman" w:cs="Times New Roman"/>
          <w:color w:val="000000"/>
          <w:sz w:val="24"/>
          <w:szCs w:val="24"/>
          <w:lang w:val="en-US"/>
        </w:rPr>
        <w:t xml:space="preserve"> in writing to settle or defend any such claim.  The indemnified </w:t>
      </w:r>
      <w:r w:rsidR="00B007E4">
        <w:rPr>
          <w:rFonts w:ascii="Times New Roman" w:hAnsi="Times New Roman" w:cs="Times New Roman"/>
          <w:color w:val="000000"/>
          <w:sz w:val="24"/>
          <w:szCs w:val="24"/>
          <w:lang w:val="en-US"/>
        </w:rPr>
        <w:t>Party</w:t>
      </w:r>
      <w:r w:rsidRPr="004D080B">
        <w:rPr>
          <w:rFonts w:ascii="Times New Roman" w:hAnsi="Times New Roman" w:cs="Times New Roman"/>
          <w:color w:val="000000"/>
          <w:sz w:val="24"/>
          <w:szCs w:val="24"/>
          <w:lang w:val="en-US"/>
        </w:rPr>
        <w:t xml:space="preserve"> shall have the right to be represented by counsel of its own choosing and expense at any indemnification proceeding.  In the event that the indemnifying </w:t>
      </w:r>
      <w:r w:rsidR="00B007E4">
        <w:rPr>
          <w:rFonts w:ascii="Times New Roman" w:hAnsi="Times New Roman" w:cs="Times New Roman"/>
          <w:color w:val="000000"/>
          <w:sz w:val="24"/>
          <w:szCs w:val="24"/>
          <w:lang w:val="en-US"/>
        </w:rPr>
        <w:t>Party</w:t>
      </w:r>
      <w:r w:rsidRPr="004D080B">
        <w:rPr>
          <w:rFonts w:ascii="Times New Roman" w:hAnsi="Times New Roman" w:cs="Times New Roman"/>
          <w:color w:val="000000"/>
          <w:sz w:val="24"/>
          <w:szCs w:val="24"/>
          <w:lang w:val="en-US"/>
        </w:rPr>
        <w:t xml:space="preserve"> does not promptly handle such claims, the indemnified </w:t>
      </w:r>
      <w:r w:rsidR="00B007E4">
        <w:rPr>
          <w:rFonts w:ascii="Times New Roman" w:hAnsi="Times New Roman" w:cs="Times New Roman"/>
          <w:color w:val="000000"/>
          <w:sz w:val="24"/>
          <w:szCs w:val="24"/>
          <w:lang w:val="en-US"/>
        </w:rPr>
        <w:t>Party</w:t>
      </w:r>
      <w:r w:rsidRPr="004D080B">
        <w:rPr>
          <w:rFonts w:ascii="Times New Roman" w:hAnsi="Times New Roman" w:cs="Times New Roman"/>
          <w:color w:val="000000"/>
          <w:sz w:val="24"/>
          <w:szCs w:val="24"/>
          <w:lang w:val="en-US"/>
        </w:rPr>
        <w:t xml:space="preserve"> shall have the right to take any and all actions necessary to protect its rights, and the indemnifying </w:t>
      </w:r>
      <w:r w:rsidR="00B007E4">
        <w:rPr>
          <w:rFonts w:ascii="Times New Roman" w:hAnsi="Times New Roman" w:cs="Times New Roman"/>
          <w:color w:val="000000"/>
          <w:sz w:val="24"/>
          <w:szCs w:val="24"/>
          <w:lang w:val="en-US"/>
        </w:rPr>
        <w:t>Party</w:t>
      </w:r>
      <w:r w:rsidRPr="004D080B">
        <w:rPr>
          <w:rFonts w:ascii="Times New Roman" w:hAnsi="Times New Roman" w:cs="Times New Roman"/>
          <w:color w:val="000000"/>
          <w:sz w:val="24"/>
          <w:szCs w:val="24"/>
          <w:lang w:val="en-US"/>
        </w:rPr>
        <w:t xml:space="preserve"> shall reimburse the indemnified </w:t>
      </w:r>
      <w:r w:rsidR="00B007E4">
        <w:rPr>
          <w:rFonts w:ascii="Times New Roman" w:hAnsi="Times New Roman" w:cs="Times New Roman"/>
          <w:color w:val="000000"/>
          <w:sz w:val="24"/>
          <w:szCs w:val="24"/>
          <w:lang w:val="en-US"/>
        </w:rPr>
        <w:t>Party</w:t>
      </w:r>
      <w:r w:rsidRPr="004D080B">
        <w:rPr>
          <w:rFonts w:ascii="Times New Roman" w:hAnsi="Times New Roman" w:cs="Times New Roman"/>
          <w:color w:val="000000"/>
          <w:sz w:val="24"/>
          <w:szCs w:val="24"/>
          <w:lang w:val="en-US"/>
        </w:rPr>
        <w:t xml:space="preserve"> for any costs that the indemnified </w:t>
      </w:r>
      <w:r w:rsidR="00B007E4">
        <w:rPr>
          <w:rFonts w:ascii="Times New Roman" w:hAnsi="Times New Roman" w:cs="Times New Roman"/>
          <w:color w:val="000000"/>
          <w:sz w:val="24"/>
          <w:szCs w:val="24"/>
          <w:lang w:val="en-US"/>
        </w:rPr>
        <w:t>Party</w:t>
      </w:r>
      <w:r w:rsidRPr="004D080B">
        <w:rPr>
          <w:rFonts w:ascii="Times New Roman" w:hAnsi="Times New Roman" w:cs="Times New Roman"/>
          <w:color w:val="000000"/>
          <w:sz w:val="24"/>
          <w:szCs w:val="24"/>
          <w:lang w:val="en-US"/>
        </w:rPr>
        <w:t xml:space="preserve"> incurs.</w:t>
      </w:r>
    </w:p>
    <w:p w14:paraId="1EEA1D11" w14:textId="77777777" w:rsidR="00977437" w:rsidRPr="00977437" w:rsidRDefault="00F76ED4" w:rsidP="00977437">
      <w:pPr>
        <w:pStyle w:val="Style4"/>
        <w:keepNext w:val="0"/>
        <w:keepLines w:val="0"/>
        <w:widowControl w:val="0"/>
        <w:numPr>
          <w:ilvl w:val="0"/>
          <w:numId w:val="10"/>
        </w:numPr>
        <w:spacing w:before="0" w:after="240" w:line="240" w:lineRule="auto"/>
        <w:ind w:left="567" w:hanging="567"/>
        <w:rPr>
          <w:rFonts w:ascii="Times New Roman" w:hAnsi="Times New Roman" w:cs="Times New Roman"/>
          <w:color w:val="000000"/>
          <w:sz w:val="24"/>
          <w:szCs w:val="24"/>
          <w:u w:val="single"/>
        </w:rPr>
      </w:pPr>
      <w:bookmarkStart w:id="12" w:name="_Toc501360897"/>
      <w:r w:rsidRPr="00A82A65">
        <w:rPr>
          <w:rFonts w:ascii="Times New Roman" w:hAnsi="Times New Roman" w:cs="Times New Roman"/>
          <w:color w:val="000000"/>
          <w:sz w:val="24"/>
          <w:szCs w:val="24"/>
          <w:u w:val="single"/>
        </w:rPr>
        <w:t>Warrant</w:t>
      </w:r>
      <w:r w:rsidR="00977437">
        <w:rPr>
          <w:rFonts w:ascii="Times New Roman" w:hAnsi="Times New Roman" w:cs="Times New Roman"/>
          <w:color w:val="000000"/>
          <w:sz w:val="24"/>
          <w:szCs w:val="24"/>
          <w:u w:val="single"/>
        </w:rPr>
        <w:t>ies;</w:t>
      </w:r>
      <w:r w:rsidRPr="00A82A65">
        <w:rPr>
          <w:rFonts w:ascii="Times New Roman" w:hAnsi="Times New Roman" w:cs="Times New Roman"/>
          <w:color w:val="000000"/>
          <w:sz w:val="24"/>
          <w:szCs w:val="24"/>
          <w:u w:val="single"/>
        </w:rPr>
        <w:t xml:space="preserve"> </w:t>
      </w:r>
      <w:r w:rsidRPr="00977437">
        <w:rPr>
          <w:rFonts w:ascii="Times New Roman" w:hAnsi="Times New Roman" w:cs="Times New Roman"/>
          <w:color w:val="000000"/>
          <w:sz w:val="24"/>
          <w:szCs w:val="24"/>
          <w:u w:val="single"/>
        </w:rPr>
        <w:t>Disclaimer</w:t>
      </w:r>
      <w:bookmarkEnd w:id="12"/>
      <w:r w:rsidR="00977437">
        <w:rPr>
          <w:rFonts w:ascii="Times New Roman" w:hAnsi="Times New Roman" w:cs="Times New Roman"/>
          <w:color w:val="000000"/>
          <w:sz w:val="24"/>
          <w:szCs w:val="24"/>
        </w:rPr>
        <w:t xml:space="preserve">.  </w:t>
      </w:r>
    </w:p>
    <w:p w14:paraId="4215C022" w14:textId="5552694F" w:rsidR="00977437" w:rsidRPr="00977437" w:rsidRDefault="00977437" w:rsidP="00977437">
      <w:pPr>
        <w:pStyle w:val="Style4"/>
        <w:keepNext w:val="0"/>
        <w:keepLines w:val="0"/>
        <w:widowControl w:val="0"/>
        <w:numPr>
          <w:ilvl w:val="1"/>
          <w:numId w:val="10"/>
        </w:numPr>
        <w:tabs>
          <w:tab w:val="left" w:pos="1440"/>
          <w:tab w:val="left" w:pos="2160"/>
        </w:tabs>
        <w:spacing w:before="0" w:after="240" w:line="240" w:lineRule="auto"/>
        <w:ind w:left="0" w:firstLine="720"/>
        <w:rPr>
          <w:rFonts w:ascii="Times New Roman" w:hAnsi="Times New Roman" w:cs="Times New Roman"/>
          <w:color w:val="000000"/>
          <w:sz w:val="24"/>
          <w:szCs w:val="24"/>
        </w:rPr>
      </w:pPr>
      <w:r w:rsidRPr="00977437">
        <w:rPr>
          <w:rFonts w:ascii="Times New Roman" w:hAnsi="Times New Roman" w:cs="Times New Roman"/>
          <w:b/>
          <w:bCs/>
          <w:color w:val="000000"/>
          <w:sz w:val="24"/>
          <w:szCs w:val="24"/>
          <w:lang w:val="en-US"/>
        </w:rPr>
        <w:t>Mutual Warranties</w:t>
      </w:r>
      <w:r w:rsidRPr="00977437">
        <w:rPr>
          <w:rFonts w:ascii="Times New Roman" w:hAnsi="Times New Roman" w:cs="Times New Roman"/>
          <w:color w:val="000000"/>
          <w:sz w:val="24"/>
          <w:szCs w:val="24"/>
          <w:lang w:val="en-US"/>
        </w:rPr>
        <w:t xml:space="preserve">.  Each Party hereby represents and warrants to the other Party that such Party’s execution, delivery and performance of this Agreement does not and will not: (i) conflict with or violate any Applicable Laws or governmental orders; or (ii) conflict with or require any consent </w:t>
      </w:r>
      <w:r w:rsidRPr="00977437">
        <w:rPr>
          <w:rFonts w:ascii="Times New Roman" w:hAnsi="Times New Roman" w:cs="Times New Roman"/>
          <w:color w:val="000000"/>
          <w:sz w:val="24"/>
          <w:szCs w:val="24"/>
          <w:lang w:val="en-US"/>
        </w:rPr>
        <w:lastRenderedPageBreak/>
        <w:t xml:space="preserve">under any contract, license, permit, franchise or other agreement to which it is a </w:t>
      </w:r>
      <w:r w:rsidR="00B007E4">
        <w:rPr>
          <w:rFonts w:ascii="Times New Roman" w:hAnsi="Times New Roman" w:cs="Times New Roman"/>
          <w:color w:val="000000"/>
          <w:sz w:val="24"/>
          <w:szCs w:val="24"/>
          <w:lang w:val="en-US"/>
        </w:rPr>
        <w:t>Party</w:t>
      </w:r>
      <w:r>
        <w:rPr>
          <w:rFonts w:ascii="Times New Roman" w:hAnsi="Times New Roman" w:cs="Times New Roman"/>
          <w:color w:val="000000"/>
          <w:sz w:val="24"/>
          <w:szCs w:val="24"/>
          <w:lang w:val="en-US"/>
        </w:rPr>
        <w:t>.</w:t>
      </w:r>
    </w:p>
    <w:p w14:paraId="6F68EB98" w14:textId="6B843702" w:rsidR="00977437" w:rsidRDefault="00977437" w:rsidP="00977437">
      <w:pPr>
        <w:pStyle w:val="Style4"/>
        <w:keepNext w:val="0"/>
        <w:keepLines w:val="0"/>
        <w:widowControl w:val="0"/>
        <w:numPr>
          <w:ilvl w:val="1"/>
          <w:numId w:val="10"/>
        </w:numPr>
        <w:tabs>
          <w:tab w:val="left" w:pos="1440"/>
          <w:tab w:val="left" w:pos="2160"/>
        </w:tabs>
        <w:spacing w:before="0" w:after="240" w:line="240" w:lineRule="auto"/>
        <w:ind w:left="0" w:firstLine="720"/>
        <w:rPr>
          <w:rFonts w:ascii="Times New Roman" w:hAnsi="Times New Roman" w:cs="Times New Roman"/>
          <w:color w:val="000000"/>
          <w:sz w:val="24"/>
          <w:szCs w:val="24"/>
        </w:rPr>
      </w:pPr>
      <w:r w:rsidRPr="00977437">
        <w:rPr>
          <w:rFonts w:ascii="Times New Roman" w:hAnsi="Times New Roman" w:cs="Times New Roman"/>
          <w:b/>
          <w:bCs/>
          <w:color w:val="000000"/>
          <w:sz w:val="24"/>
          <w:szCs w:val="24"/>
        </w:rPr>
        <w:t>Vantage Warranties</w:t>
      </w:r>
      <w:r w:rsidRPr="00977437">
        <w:rPr>
          <w:rFonts w:ascii="Times New Roman" w:hAnsi="Times New Roman" w:cs="Times New Roman"/>
          <w:color w:val="000000"/>
          <w:sz w:val="24"/>
          <w:szCs w:val="24"/>
        </w:rPr>
        <w:t>.  Vantage represents and warrants to Customer that (</w:t>
      </w:r>
      <w:r w:rsidR="00604C3F">
        <w:rPr>
          <w:rFonts w:ascii="Times New Roman" w:hAnsi="Times New Roman" w:cs="Times New Roman"/>
          <w:color w:val="000000"/>
          <w:sz w:val="24"/>
          <w:szCs w:val="24"/>
        </w:rPr>
        <w:t>i</w:t>
      </w:r>
      <w:r w:rsidRPr="00977437">
        <w:rPr>
          <w:rFonts w:ascii="Times New Roman" w:hAnsi="Times New Roman" w:cs="Times New Roman"/>
          <w:color w:val="000000"/>
          <w:sz w:val="24"/>
          <w:szCs w:val="24"/>
        </w:rPr>
        <w:t>) Vantage shall p</w:t>
      </w:r>
      <w:r>
        <w:rPr>
          <w:rFonts w:ascii="Times New Roman" w:hAnsi="Times New Roman" w:cs="Times New Roman"/>
          <w:color w:val="000000"/>
          <w:sz w:val="24"/>
          <w:szCs w:val="24"/>
        </w:rPr>
        <w:t>rovide the Hosted</w:t>
      </w:r>
      <w:r w:rsidRPr="00977437">
        <w:rPr>
          <w:rFonts w:ascii="Times New Roman" w:hAnsi="Times New Roman" w:cs="Times New Roman"/>
          <w:color w:val="000000"/>
          <w:sz w:val="24"/>
          <w:szCs w:val="24"/>
        </w:rPr>
        <w:t xml:space="preserve"> Services in a professional manner consistent with industry standards, and (</w:t>
      </w:r>
      <w:r w:rsidR="00604C3F">
        <w:rPr>
          <w:rFonts w:ascii="Times New Roman" w:hAnsi="Times New Roman" w:cs="Times New Roman"/>
          <w:color w:val="000000"/>
          <w:sz w:val="24"/>
          <w:szCs w:val="24"/>
        </w:rPr>
        <w:t>ii</w:t>
      </w:r>
      <w:r w:rsidRPr="00977437">
        <w:rPr>
          <w:rFonts w:ascii="Times New Roman" w:hAnsi="Times New Roman" w:cs="Times New Roman"/>
          <w:color w:val="000000"/>
          <w:sz w:val="24"/>
          <w:szCs w:val="24"/>
        </w:rPr>
        <w:t xml:space="preserve">) Vantage’s provision of the </w:t>
      </w:r>
      <w:r>
        <w:rPr>
          <w:rFonts w:ascii="Times New Roman" w:hAnsi="Times New Roman" w:cs="Times New Roman"/>
          <w:color w:val="000000"/>
          <w:sz w:val="24"/>
          <w:szCs w:val="24"/>
        </w:rPr>
        <w:t>Hosted Services</w:t>
      </w:r>
      <w:r w:rsidRPr="00977437">
        <w:rPr>
          <w:rFonts w:ascii="Times New Roman" w:hAnsi="Times New Roman" w:cs="Times New Roman"/>
          <w:color w:val="000000"/>
          <w:sz w:val="24"/>
          <w:szCs w:val="24"/>
        </w:rPr>
        <w:t xml:space="preserve"> will not knowingly infringe the Intellectual Property Rights of any third Party.</w:t>
      </w:r>
    </w:p>
    <w:p w14:paraId="7D1EF344" w14:textId="63B47A73" w:rsidR="00977437" w:rsidRPr="00977437" w:rsidRDefault="00977437" w:rsidP="00977437">
      <w:pPr>
        <w:pStyle w:val="Style4"/>
        <w:keepNext w:val="0"/>
        <w:keepLines w:val="0"/>
        <w:widowControl w:val="0"/>
        <w:numPr>
          <w:ilvl w:val="1"/>
          <w:numId w:val="10"/>
        </w:numPr>
        <w:tabs>
          <w:tab w:val="left" w:pos="1440"/>
          <w:tab w:val="left" w:pos="2160"/>
        </w:tabs>
        <w:spacing w:before="0" w:after="240" w:line="240" w:lineRule="auto"/>
        <w:ind w:left="0" w:firstLine="720"/>
        <w:rPr>
          <w:rFonts w:ascii="Times New Roman" w:hAnsi="Times New Roman" w:cs="Times New Roman"/>
          <w:color w:val="000000"/>
          <w:sz w:val="24"/>
          <w:szCs w:val="24"/>
        </w:rPr>
      </w:pPr>
      <w:r w:rsidRPr="00977437">
        <w:rPr>
          <w:rFonts w:ascii="Times New Roman" w:hAnsi="Times New Roman" w:cs="Times New Roman"/>
          <w:b/>
          <w:bCs/>
          <w:color w:val="000000"/>
          <w:sz w:val="24"/>
          <w:szCs w:val="24"/>
        </w:rPr>
        <w:t>Customer Warranties</w:t>
      </w:r>
      <w:r w:rsidRPr="00977437">
        <w:rPr>
          <w:rFonts w:ascii="Times New Roman" w:hAnsi="Times New Roman" w:cs="Times New Roman"/>
          <w:color w:val="000000"/>
          <w:sz w:val="24"/>
          <w:szCs w:val="24"/>
        </w:rPr>
        <w:t>.  Customer represents and warrants to Vantage that (</w:t>
      </w:r>
      <w:r w:rsidR="00604C3F">
        <w:rPr>
          <w:rFonts w:ascii="Times New Roman" w:hAnsi="Times New Roman" w:cs="Times New Roman"/>
          <w:color w:val="000000"/>
          <w:sz w:val="24"/>
          <w:szCs w:val="24"/>
        </w:rPr>
        <w:t>i</w:t>
      </w:r>
      <w:r w:rsidRPr="00977437">
        <w:rPr>
          <w:rFonts w:ascii="Times New Roman" w:hAnsi="Times New Roman" w:cs="Times New Roman"/>
          <w:color w:val="000000"/>
          <w:sz w:val="24"/>
          <w:szCs w:val="24"/>
        </w:rPr>
        <w:t>) Customer shall at all times comply with any privacy and data security laws applicable to its activities and geographic territory, (</w:t>
      </w:r>
      <w:r w:rsidR="00604C3F">
        <w:rPr>
          <w:rFonts w:ascii="Times New Roman" w:hAnsi="Times New Roman" w:cs="Times New Roman"/>
          <w:color w:val="000000"/>
          <w:sz w:val="24"/>
          <w:szCs w:val="24"/>
        </w:rPr>
        <w:t>ii</w:t>
      </w:r>
      <w:r w:rsidRPr="00977437">
        <w:rPr>
          <w:rFonts w:ascii="Times New Roman" w:hAnsi="Times New Roman" w:cs="Times New Roman"/>
          <w:color w:val="000000"/>
          <w:sz w:val="24"/>
          <w:szCs w:val="24"/>
        </w:rPr>
        <w:t>) the Customer Data does not infringe the Intellectual Property Rights or other privacy rights of any third party, and (</w:t>
      </w:r>
      <w:r w:rsidR="00604C3F">
        <w:rPr>
          <w:rFonts w:ascii="Times New Roman" w:hAnsi="Times New Roman" w:cs="Times New Roman"/>
          <w:color w:val="000000"/>
          <w:sz w:val="24"/>
          <w:szCs w:val="24"/>
        </w:rPr>
        <w:t>iii</w:t>
      </w:r>
      <w:r w:rsidRPr="00977437">
        <w:rPr>
          <w:rFonts w:ascii="Times New Roman" w:hAnsi="Times New Roman" w:cs="Times New Roman"/>
          <w:color w:val="000000"/>
          <w:sz w:val="24"/>
          <w:szCs w:val="24"/>
        </w:rPr>
        <w:t>) such Customer Data was gathered in compliance with the GDPR and all other Applicable Laws.</w:t>
      </w:r>
    </w:p>
    <w:p w14:paraId="3796C17D" w14:textId="74F2A69C" w:rsidR="00F76ED4" w:rsidRPr="00977437" w:rsidRDefault="00977437" w:rsidP="00977437">
      <w:pPr>
        <w:pStyle w:val="Style4"/>
        <w:keepNext w:val="0"/>
        <w:keepLines w:val="0"/>
        <w:widowControl w:val="0"/>
        <w:numPr>
          <w:ilvl w:val="1"/>
          <w:numId w:val="10"/>
        </w:numPr>
        <w:tabs>
          <w:tab w:val="left" w:pos="1440"/>
          <w:tab w:val="left" w:pos="2160"/>
        </w:tabs>
        <w:spacing w:before="0" w:after="240" w:line="240" w:lineRule="auto"/>
        <w:ind w:left="0" w:firstLine="720"/>
        <w:rPr>
          <w:rFonts w:ascii="Times New Roman" w:hAnsi="Times New Roman" w:cs="Times New Roman"/>
          <w:color w:val="000000"/>
          <w:sz w:val="24"/>
          <w:szCs w:val="24"/>
          <w:u w:val="single"/>
        </w:rPr>
      </w:pPr>
      <w:r>
        <w:rPr>
          <w:rFonts w:ascii="Times New Roman" w:hAnsi="Times New Roman" w:cs="Times New Roman"/>
          <w:b/>
          <w:bCs/>
          <w:color w:val="000000"/>
          <w:sz w:val="24"/>
          <w:szCs w:val="24"/>
        </w:rPr>
        <w:t xml:space="preserve">DISCLAIMER.  </w:t>
      </w:r>
      <w:r w:rsidR="00AA5636" w:rsidRPr="00AA5636">
        <w:rPr>
          <w:rFonts w:ascii="Times New Roman" w:hAnsi="Times New Roman" w:cs="Times New Roman"/>
          <w:color w:val="000000"/>
          <w:sz w:val="24"/>
          <w:szCs w:val="24"/>
        </w:rPr>
        <w:t xml:space="preserve">EXCEPT AS EXPRESSLY PROVIDED HEREIN, NEITHER PARTY MAKES ANY WARRANTY OF ANY KIND, WHETHER EXPRESS, IMPLIED, STATUTORY OR OTHERWISE, AND EACH PARTY SPECIFICALLY DISCLAIMS ALL IMPLIED WARRANTIES ARISING OUT OF THE </w:t>
      </w:r>
      <w:r w:rsidR="00AA5636">
        <w:rPr>
          <w:rFonts w:ascii="Times New Roman" w:hAnsi="Times New Roman" w:cs="Times New Roman"/>
          <w:color w:val="000000"/>
          <w:sz w:val="24"/>
          <w:szCs w:val="24"/>
        </w:rPr>
        <w:t>HOSTED</w:t>
      </w:r>
      <w:r w:rsidR="00AA5636" w:rsidRPr="00AA5636">
        <w:rPr>
          <w:rFonts w:ascii="Times New Roman" w:hAnsi="Times New Roman" w:cs="Times New Roman"/>
          <w:color w:val="000000"/>
          <w:sz w:val="24"/>
          <w:szCs w:val="24"/>
        </w:rPr>
        <w:t xml:space="preserve"> SERVICES,</w:t>
      </w:r>
      <w:r w:rsidR="00AA5636">
        <w:rPr>
          <w:rFonts w:ascii="Times New Roman" w:hAnsi="Times New Roman" w:cs="Times New Roman"/>
          <w:color w:val="000000"/>
          <w:sz w:val="24"/>
          <w:szCs w:val="24"/>
        </w:rPr>
        <w:t xml:space="preserve"> SOFTWARE</w:t>
      </w:r>
      <w:r w:rsidR="00AA5636" w:rsidRPr="00AA5636">
        <w:rPr>
          <w:rFonts w:ascii="Times New Roman" w:hAnsi="Times New Roman" w:cs="Times New Roman"/>
          <w:color w:val="000000"/>
          <w:sz w:val="24"/>
          <w:szCs w:val="24"/>
        </w:rPr>
        <w:t xml:space="preserve"> OR THIS AGREEMENT, INCLUDING ANY IMPLIED WARRANTY OF MERCHANTABILITY, FITNESS FOR A PARTICULAR PURPOSE OR NON-INFRINGEMENT, TO THE MAXIMUM EXTENT PERMITTED BY APPLICABLE LAW.  EACH PARTY DISCLAIMS ALL LIABILITY AND INDEMNIFICATION OBLIGATIONS FOR ANY HARM OR DAMAGES CAUSED BY ANY THIRD-PARTY HOSTING PROVIDERS.  VANTAGE DOES NOT WARRANT THAT THE </w:t>
      </w:r>
      <w:r w:rsidR="00AA5636">
        <w:rPr>
          <w:rFonts w:ascii="Times New Roman" w:hAnsi="Times New Roman" w:cs="Times New Roman"/>
          <w:color w:val="000000"/>
          <w:sz w:val="24"/>
          <w:szCs w:val="24"/>
        </w:rPr>
        <w:t>HOSTED SERVICES OR THE SOFTWARE</w:t>
      </w:r>
      <w:r w:rsidR="00AA5636" w:rsidRPr="00AA5636">
        <w:rPr>
          <w:rFonts w:ascii="Times New Roman" w:hAnsi="Times New Roman" w:cs="Times New Roman"/>
          <w:color w:val="000000"/>
          <w:sz w:val="24"/>
          <w:szCs w:val="24"/>
        </w:rPr>
        <w:t xml:space="preserve"> WILL BE PROVIDED UNINTERRUPTED OR ERROR-FREE</w:t>
      </w:r>
      <w:r w:rsidR="00F76ED4" w:rsidRPr="00977437">
        <w:rPr>
          <w:rFonts w:ascii="Times New Roman" w:hAnsi="Times New Roman" w:cs="Times New Roman"/>
          <w:color w:val="000000"/>
          <w:sz w:val="24"/>
          <w:szCs w:val="24"/>
        </w:rPr>
        <w:t>.</w:t>
      </w:r>
    </w:p>
    <w:p w14:paraId="2D89A763" w14:textId="098E2C50" w:rsidR="00650EAC" w:rsidRPr="00700D4F" w:rsidRDefault="00F76ED4" w:rsidP="00556BC0">
      <w:pPr>
        <w:pStyle w:val="Style4"/>
        <w:keepNext w:val="0"/>
        <w:widowControl w:val="0"/>
        <w:numPr>
          <w:ilvl w:val="0"/>
          <w:numId w:val="10"/>
        </w:numPr>
        <w:spacing w:before="0" w:after="240" w:line="240" w:lineRule="auto"/>
        <w:ind w:left="567" w:hanging="567"/>
        <w:rPr>
          <w:rFonts w:ascii="Times New Roman" w:hAnsi="Times New Roman" w:cs="Times New Roman"/>
          <w:color w:val="000000"/>
          <w:sz w:val="24"/>
          <w:szCs w:val="24"/>
          <w:u w:val="single"/>
        </w:rPr>
      </w:pPr>
      <w:bookmarkStart w:id="13" w:name="_Toc501360898"/>
      <w:r w:rsidRPr="00700D4F">
        <w:rPr>
          <w:rFonts w:ascii="Times New Roman" w:hAnsi="Times New Roman" w:cs="Times New Roman"/>
          <w:color w:val="000000"/>
          <w:sz w:val="24"/>
          <w:szCs w:val="24"/>
          <w:u w:val="single"/>
        </w:rPr>
        <w:t>Limitation of Liability</w:t>
      </w:r>
      <w:bookmarkEnd w:id="13"/>
      <w:r w:rsidR="00700D4F">
        <w:rPr>
          <w:rFonts w:ascii="Times New Roman" w:hAnsi="Times New Roman" w:cs="Times New Roman"/>
          <w:color w:val="000000"/>
          <w:sz w:val="24"/>
          <w:szCs w:val="24"/>
        </w:rPr>
        <w:t xml:space="preserve">.  </w:t>
      </w:r>
    </w:p>
    <w:p w14:paraId="14E745AD" w14:textId="678AFD87" w:rsidR="00F76ED4" w:rsidRPr="008A6145" w:rsidRDefault="009478CE" w:rsidP="00556BC0">
      <w:pPr>
        <w:widowControl w:val="0"/>
        <w:spacing w:after="240" w:line="240" w:lineRule="auto"/>
        <w:ind w:firstLine="567"/>
        <w:rPr>
          <w:rFonts w:ascii="Times New Roman" w:hAnsi="Times New Roman" w:cs="Times New Roman"/>
          <w:color w:val="000000"/>
          <w:sz w:val="24"/>
          <w:szCs w:val="24"/>
        </w:rPr>
      </w:pPr>
      <w:r w:rsidRPr="009478CE">
        <w:rPr>
          <w:rFonts w:ascii="Times New Roman" w:hAnsi="Times New Roman" w:cs="Times New Roman"/>
          <w:color w:val="000000"/>
          <w:sz w:val="24"/>
          <w:szCs w:val="24"/>
          <w:lang w:val="en-US"/>
        </w:rPr>
        <w:t xml:space="preserve">IN NO EVENT WILL VANTAGE BE LIABLE TO CUSTOMER OR TO ANY THIRD PARTY FOR ANY SPECIAL, INCIDENTAL, INDIRECT, PUNITIVE, EXEMPLARY OR CONSEQUENTIAL DAMAGES (INCLUDING LOST PROFITS OR LOST OPPORTUNITY COST) ARISING OUT OF OR IN CONNECTION WITH THIS AGREEMENT, THE </w:t>
      </w:r>
      <w:r>
        <w:rPr>
          <w:rFonts w:ascii="Times New Roman" w:hAnsi="Times New Roman" w:cs="Times New Roman"/>
          <w:color w:val="000000"/>
          <w:sz w:val="24"/>
          <w:szCs w:val="24"/>
          <w:lang w:val="en-US"/>
        </w:rPr>
        <w:t>HOSTED</w:t>
      </w:r>
      <w:r w:rsidRPr="009478CE">
        <w:rPr>
          <w:rFonts w:ascii="Times New Roman" w:hAnsi="Times New Roman" w:cs="Times New Roman"/>
          <w:color w:val="000000"/>
          <w:sz w:val="24"/>
          <w:szCs w:val="24"/>
          <w:lang w:val="en-US"/>
        </w:rPr>
        <w:t xml:space="preserve"> SERVICES,  OR </w:t>
      </w:r>
      <w:r>
        <w:rPr>
          <w:rFonts w:ascii="Times New Roman" w:hAnsi="Times New Roman" w:cs="Times New Roman"/>
          <w:color w:val="000000"/>
          <w:sz w:val="24"/>
          <w:szCs w:val="24"/>
          <w:lang w:val="en-US"/>
        </w:rPr>
        <w:t>SOFTWARE</w:t>
      </w:r>
      <w:r w:rsidRPr="009478CE">
        <w:rPr>
          <w:rFonts w:ascii="Times New Roman" w:hAnsi="Times New Roman" w:cs="Times New Roman"/>
          <w:color w:val="000000"/>
          <w:sz w:val="24"/>
          <w:szCs w:val="24"/>
          <w:lang w:val="en-US"/>
        </w:rPr>
        <w:t xml:space="preserve"> PROVIDED HEREUNDER, WHETHER ARISING UNDER CONTRACT, TORT, STRICT LIABILITY OR ANY OTHER THEORY OF LIABILITY, EVEN IF VANTAGE HAS BEEN ADVISED OF THE POSSIBILITY OF SUCH DAMAGES.  IN NO EVENT WILL VANTAGE’S LIABILITY FOR DIRECT DAMAGES FOR A SINGLE CLAIM UNDER THIS AGREEMENT EXCEED THE FEES PAID TO VANTAGE UNDER THE APPLICABLE ORDER IN THE TWELVE (12) MONTHS PRECEDING THE DATE ON WHICH SUCH CLAIM AROSE.  IN NO EVENT WILL VANTAGE’S TOTAL LIABILITY FOR ALL CLAIMS IN THE AGGREGATE FOR DIRECT DAMAGES UNDER THIS AGREEMENT EXCEED THE TOTAL FEES PAID BY CUSTOMER DURING THE TERM OF THIS AGREEMENT.  Customer agrees that the disclaimer of warranties and limitations of liability in this </w:t>
      </w:r>
      <w:r w:rsidRPr="009478CE">
        <w:rPr>
          <w:rFonts w:ascii="Times New Roman" w:hAnsi="Times New Roman" w:cs="Times New Roman"/>
          <w:color w:val="000000"/>
          <w:sz w:val="24"/>
          <w:szCs w:val="24"/>
          <w:u w:val="single"/>
          <w:lang w:val="en-US"/>
        </w:rPr>
        <w:t>Section</w:t>
      </w:r>
      <w:r w:rsidR="00067D25">
        <w:rPr>
          <w:rFonts w:ascii="Times New Roman" w:hAnsi="Times New Roman" w:cs="Times New Roman"/>
          <w:color w:val="000000"/>
          <w:sz w:val="24"/>
          <w:szCs w:val="24"/>
          <w:u w:val="single"/>
          <w:lang w:val="en-US"/>
        </w:rPr>
        <w:t xml:space="preserve"> 9</w:t>
      </w:r>
      <w:r w:rsidRPr="009478CE">
        <w:rPr>
          <w:rFonts w:ascii="Times New Roman" w:hAnsi="Times New Roman" w:cs="Times New Roman"/>
          <w:color w:val="000000"/>
          <w:sz w:val="24"/>
          <w:szCs w:val="24"/>
          <w:lang w:val="en-US"/>
        </w:rPr>
        <w:t xml:space="preserve"> are a material inducement and consideration for Vantage to enter into this Agreement and provide the Data Services and Reports at their current pricing.  Accordingly, such provisions shall be enforced as written even if a remedy fails of its essential purpose</w:t>
      </w:r>
      <w:r w:rsidR="00F76ED4" w:rsidRPr="008A6145">
        <w:rPr>
          <w:rFonts w:ascii="Times New Roman" w:hAnsi="Times New Roman" w:cs="Times New Roman"/>
          <w:color w:val="000000"/>
          <w:sz w:val="24"/>
          <w:szCs w:val="24"/>
        </w:rPr>
        <w:t>.</w:t>
      </w:r>
    </w:p>
    <w:p w14:paraId="63989A19" w14:textId="77777777" w:rsidR="00F76ED4" w:rsidRPr="00E32A8C" w:rsidRDefault="00F76ED4" w:rsidP="00556BC0">
      <w:pPr>
        <w:pStyle w:val="Style4"/>
        <w:keepNext w:val="0"/>
        <w:widowControl w:val="0"/>
        <w:numPr>
          <w:ilvl w:val="0"/>
          <w:numId w:val="10"/>
        </w:numPr>
        <w:spacing w:before="0" w:after="240" w:line="240" w:lineRule="auto"/>
        <w:ind w:left="567" w:hanging="567"/>
        <w:rPr>
          <w:rFonts w:ascii="Times New Roman" w:hAnsi="Times New Roman" w:cs="Times New Roman"/>
          <w:color w:val="000000"/>
          <w:sz w:val="24"/>
          <w:szCs w:val="24"/>
          <w:u w:val="single"/>
        </w:rPr>
      </w:pPr>
      <w:bookmarkStart w:id="14" w:name="_Toc501360901"/>
      <w:r w:rsidRPr="00E32A8C">
        <w:rPr>
          <w:rFonts w:ascii="Times New Roman" w:hAnsi="Times New Roman" w:cs="Times New Roman"/>
          <w:color w:val="000000"/>
          <w:sz w:val="24"/>
          <w:szCs w:val="24"/>
          <w:u w:val="single"/>
        </w:rPr>
        <w:t>Nonexclusive Relationship</w:t>
      </w:r>
      <w:bookmarkEnd w:id="14"/>
      <w:r w:rsidRPr="00E32A8C">
        <w:rPr>
          <w:rFonts w:ascii="Times New Roman" w:hAnsi="Times New Roman" w:cs="Times New Roman"/>
          <w:color w:val="000000"/>
          <w:sz w:val="24"/>
          <w:szCs w:val="24"/>
          <w:u w:val="single"/>
        </w:rPr>
        <w:t xml:space="preserve"> </w:t>
      </w:r>
    </w:p>
    <w:p w14:paraId="705C9ACE" w14:textId="6CFD8E21" w:rsidR="00F76ED4" w:rsidRPr="008A6145" w:rsidRDefault="00F76ED4" w:rsidP="00556BC0">
      <w:pPr>
        <w:widowControl w:val="0"/>
        <w:spacing w:after="240" w:line="240" w:lineRule="auto"/>
        <w:ind w:firstLine="567"/>
        <w:rPr>
          <w:rFonts w:ascii="Times New Roman" w:hAnsi="Times New Roman" w:cs="Times New Roman"/>
          <w:color w:val="000000"/>
          <w:sz w:val="24"/>
          <w:szCs w:val="24"/>
        </w:rPr>
      </w:pPr>
      <w:r w:rsidRPr="008A6145">
        <w:rPr>
          <w:rFonts w:ascii="Times New Roman" w:hAnsi="Times New Roman" w:cs="Times New Roman"/>
          <w:color w:val="000000"/>
          <w:sz w:val="24"/>
          <w:szCs w:val="24"/>
        </w:rPr>
        <w:t xml:space="preserve">The </w:t>
      </w:r>
      <w:r w:rsidR="00067D25">
        <w:rPr>
          <w:rFonts w:ascii="Times New Roman" w:hAnsi="Times New Roman" w:cs="Times New Roman"/>
          <w:color w:val="000000"/>
          <w:sz w:val="24"/>
          <w:szCs w:val="24"/>
        </w:rPr>
        <w:t>P</w:t>
      </w:r>
      <w:r w:rsidRPr="008A6145">
        <w:rPr>
          <w:rFonts w:ascii="Times New Roman" w:hAnsi="Times New Roman" w:cs="Times New Roman"/>
          <w:color w:val="000000"/>
          <w:sz w:val="24"/>
          <w:szCs w:val="24"/>
        </w:rPr>
        <w:t>arties</w:t>
      </w:r>
      <w:r w:rsidR="00067D25">
        <w:rPr>
          <w:rFonts w:ascii="Times New Roman" w:hAnsi="Times New Roman" w:cs="Times New Roman"/>
          <w:color w:val="000000"/>
          <w:sz w:val="24"/>
          <w:szCs w:val="24"/>
        </w:rPr>
        <w:t>’</w:t>
      </w:r>
      <w:r w:rsidRPr="008A6145">
        <w:rPr>
          <w:rFonts w:ascii="Times New Roman" w:hAnsi="Times New Roman" w:cs="Times New Roman"/>
          <w:color w:val="000000"/>
          <w:sz w:val="24"/>
          <w:szCs w:val="24"/>
        </w:rPr>
        <w:t xml:space="preserve"> relationship is nonexclusive.  </w:t>
      </w:r>
      <w:r w:rsidR="00FD1EC6" w:rsidRPr="008A6145">
        <w:rPr>
          <w:rFonts w:ascii="Times New Roman" w:hAnsi="Times New Roman" w:cs="Times New Roman"/>
          <w:color w:val="000000"/>
          <w:sz w:val="24"/>
          <w:szCs w:val="24"/>
        </w:rPr>
        <w:t>Vantage</w:t>
      </w:r>
      <w:r w:rsidRPr="008A6145">
        <w:rPr>
          <w:rFonts w:ascii="Times New Roman" w:hAnsi="Times New Roman" w:cs="Times New Roman"/>
          <w:color w:val="000000"/>
          <w:sz w:val="24"/>
          <w:szCs w:val="24"/>
        </w:rPr>
        <w:t xml:space="preserve"> has the right to perform services for others during the term of this Agreement, including services that are </w:t>
      </w:r>
      <w:proofErr w:type="gramStart"/>
      <w:r w:rsidRPr="008A6145">
        <w:rPr>
          <w:rFonts w:ascii="Times New Roman" w:hAnsi="Times New Roman" w:cs="Times New Roman"/>
          <w:color w:val="000000"/>
          <w:sz w:val="24"/>
          <w:szCs w:val="24"/>
        </w:rPr>
        <w:t>similar to</w:t>
      </w:r>
      <w:proofErr w:type="gramEnd"/>
      <w:r w:rsidRPr="008A6145">
        <w:rPr>
          <w:rFonts w:ascii="Times New Roman" w:hAnsi="Times New Roman" w:cs="Times New Roman"/>
          <w:color w:val="000000"/>
          <w:sz w:val="24"/>
          <w:szCs w:val="24"/>
        </w:rPr>
        <w:t xml:space="preserve"> the services performed </w:t>
      </w:r>
      <w:r w:rsidRPr="008A6145">
        <w:rPr>
          <w:rFonts w:ascii="Times New Roman" w:hAnsi="Times New Roman" w:cs="Times New Roman"/>
          <w:color w:val="000000"/>
          <w:sz w:val="24"/>
          <w:szCs w:val="24"/>
        </w:rPr>
        <w:lastRenderedPageBreak/>
        <w:t xml:space="preserve">hereunder.  Subject to </w:t>
      </w:r>
      <w:r w:rsidR="002F3DF8" w:rsidRPr="008A6145">
        <w:rPr>
          <w:rFonts w:ascii="Times New Roman" w:hAnsi="Times New Roman" w:cs="Times New Roman"/>
          <w:color w:val="000000"/>
          <w:sz w:val="24"/>
          <w:szCs w:val="24"/>
        </w:rPr>
        <w:t>Customer</w:t>
      </w:r>
      <w:r w:rsidRPr="008A6145">
        <w:rPr>
          <w:rFonts w:ascii="Times New Roman" w:hAnsi="Times New Roman" w:cs="Times New Roman"/>
          <w:color w:val="000000"/>
          <w:sz w:val="24"/>
          <w:szCs w:val="24"/>
        </w:rPr>
        <w:t xml:space="preserve">’s obligations in </w:t>
      </w:r>
      <w:r w:rsidRPr="00E32A8C">
        <w:rPr>
          <w:rFonts w:ascii="Times New Roman" w:hAnsi="Times New Roman" w:cs="Times New Roman"/>
          <w:color w:val="000000"/>
          <w:sz w:val="24"/>
          <w:szCs w:val="24"/>
          <w:u w:val="single"/>
        </w:rPr>
        <w:t xml:space="preserve">Section </w:t>
      </w:r>
      <w:r w:rsidR="00E32A8C" w:rsidRPr="00E32A8C">
        <w:rPr>
          <w:rFonts w:ascii="Times New Roman" w:hAnsi="Times New Roman" w:cs="Times New Roman"/>
          <w:color w:val="000000"/>
          <w:sz w:val="24"/>
          <w:szCs w:val="24"/>
          <w:u w:val="single"/>
        </w:rPr>
        <w:t>2</w:t>
      </w:r>
      <w:r w:rsidRPr="008A6145">
        <w:rPr>
          <w:rFonts w:ascii="Times New Roman" w:hAnsi="Times New Roman" w:cs="Times New Roman"/>
          <w:color w:val="000000"/>
          <w:sz w:val="24"/>
          <w:szCs w:val="24"/>
        </w:rPr>
        <w:t xml:space="preserve">, </w:t>
      </w:r>
      <w:r w:rsidR="002F3DF8" w:rsidRPr="008A6145">
        <w:rPr>
          <w:rFonts w:ascii="Times New Roman" w:hAnsi="Times New Roman" w:cs="Times New Roman"/>
          <w:color w:val="000000"/>
          <w:sz w:val="24"/>
          <w:szCs w:val="24"/>
        </w:rPr>
        <w:t>Customer</w:t>
      </w:r>
      <w:r w:rsidRPr="008A6145">
        <w:rPr>
          <w:rFonts w:ascii="Times New Roman" w:hAnsi="Times New Roman" w:cs="Times New Roman"/>
          <w:color w:val="000000"/>
          <w:sz w:val="24"/>
          <w:szCs w:val="24"/>
        </w:rPr>
        <w:t xml:space="preserve"> has the right to engage others to perform services </w:t>
      </w:r>
      <w:proofErr w:type="gramStart"/>
      <w:r w:rsidRPr="008A6145">
        <w:rPr>
          <w:rFonts w:ascii="Times New Roman" w:hAnsi="Times New Roman" w:cs="Times New Roman"/>
          <w:color w:val="000000"/>
          <w:sz w:val="24"/>
          <w:szCs w:val="24"/>
        </w:rPr>
        <w:t>similar to</w:t>
      </w:r>
      <w:proofErr w:type="gramEnd"/>
      <w:r w:rsidRPr="008A6145">
        <w:rPr>
          <w:rFonts w:ascii="Times New Roman" w:hAnsi="Times New Roman" w:cs="Times New Roman"/>
          <w:color w:val="000000"/>
          <w:sz w:val="24"/>
          <w:szCs w:val="24"/>
        </w:rPr>
        <w:t xml:space="preserve"> those provided by </w:t>
      </w:r>
      <w:r w:rsidR="00FD1EC6" w:rsidRPr="008A6145">
        <w:rPr>
          <w:rFonts w:ascii="Times New Roman" w:hAnsi="Times New Roman" w:cs="Times New Roman"/>
          <w:color w:val="000000"/>
          <w:sz w:val="24"/>
          <w:szCs w:val="24"/>
        </w:rPr>
        <w:t>Vantage</w:t>
      </w:r>
      <w:r w:rsidRPr="008A6145">
        <w:rPr>
          <w:rFonts w:ascii="Times New Roman" w:hAnsi="Times New Roman" w:cs="Times New Roman"/>
          <w:color w:val="000000"/>
          <w:sz w:val="24"/>
          <w:szCs w:val="24"/>
        </w:rPr>
        <w:t>.</w:t>
      </w:r>
    </w:p>
    <w:p w14:paraId="2BABB5FE" w14:textId="0117241B" w:rsidR="00650EAC" w:rsidRPr="00E32A8C" w:rsidRDefault="00F76ED4" w:rsidP="00556BC0">
      <w:pPr>
        <w:pStyle w:val="Style4"/>
        <w:keepNext w:val="0"/>
        <w:widowControl w:val="0"/>
        <w:numPr>
          <w:ilvl w:val="0"/>
          <w:numId w:val="10"/>
        </w:numPr>
        <w:spacing w:before="0" w:after="240" w:line="240" w:lineRule="auto"/>
        <w:ind w:left="0" w:firstLine="0"/>
        <w:rPr>
          <w:rFonts w:ascii="Times New Roman" w:hAnsi="Times New Roman" w:cs="Times New Roman"/>
          <w:color w:val="333333" w:themeColor="accent4"/>
          <w:sz w:val="24"/>
          <w:szCs w:val="24"/>
          <w:u w:val="single"/>
        </w:rPr>
      </w:pPr>
      <w:bookmarkStart w:id="15" w:name="_Toc501360902"/>
      <w:r w:rsidRPr="00E32A8C">
        <w:rPr>
          <w:rFonts w:ascii="Times New Roman" w:hAnsi="Times New Roman" w:cs="Times New Roman"/>
          <w:color w:val="000000"/>
          <w:sz w:val="24"/>
          <w:szCs w:val="24"/>
          <w:u w:val="single"/>
        </w:rPr>
        <w:t>Confidentiality</w:t>
      </w:r>
      <w:bookmarkEnd w:id="15"/>
    </w:p>
    <w:p w14:paraId="366B9E38" w14:textId="05742EFD" w:rsidR="00A82A65" w:rsidRPr="00A82A65" w:rsidRDefault="00A82A65" w:rsidP="00556BC0">
      <w:pPr>
        <w:pStyle w:val="Heading2"/>
        <w:keepNext w:val="0"/>
        <w:keepLines w:val="0"/>
        <w:widowControl w:val="0"/>
        <w:numPr>
          <w:ilvl w:val="1"/>
          <w:numId w:val="10"/>
        </w:numPr>
        <w:tabs>
          <w:tab w:val="left" w:pos="1440"/>
          <w:tab w:val="left" w:pos="2160"/>
        </w:tabs>
        <w:spacing w:before="0" w:after="240" w:line="240" w:lineRule="auto"/>
        <w:ind w:left="0" w:firstLine="720"/>
        <w:rPr>
          <w:rFonts w:ascii="Times New Roman" w:hAnsi="Times New Roman" w:cs="Times New Roman"/>
          <w:color w:val="333333" w:themeColor="accent4"/>
          <w:sz w:val="24"/>
          <w:szCs w:val="24"/>
        </w:rPr>
      </w:pPr>
      <w:r w:rsidRPr="00E32A8C">
        <w:rPr>
          <w:rStyle w:val="Underline"/>
          <w:b/>
          <w:bCs/>
          <w:color w:val="333333" w:themeColor="accent4"/>
          <w:sz w:val="24"/>
          <w:szCs w:val="24"/>
          <w:u w:val="none"/>
        </w:rPr>
        <w:t>Definition of Confidential Information</w:t>
      </w:r>
      <w:r w:rsidRPr="00A82A65">
        <w:rPr>
          <w:rFonts w:ascii="Times New Roman" w:hAnsi="Times New Roman" w:cs="Times New Roman"/>
          <w:color w:val="333333" w:themeColor="accent4"/>
          <w:sz w:val="24"/>
          <w:szCs w:val="24"/>
        </w:rPr>
        <w:t>.  “</w:t>
      </w:r>
      <w:r w:rsidRPr="00A82A65">
        <w:rPr>
          <w:rFonts w:ascii="Times New Roman" w:hAnsi="Times New Roman" w:cs="Times New Roman"/>
          <w:b/>
          <w:bCs/>
          <w:color w:val="333333" w:themeColor="accent4"/>
          <w:sz w:val="24"/>
          <w:szCs w:val="24"/>
        </w:rPr>
        <w:t>Confidential Information</w:t>
      </w:r>
      <w:r w:rsidRPr="00A82A65">
        <w:rPr>
          <w:rFonts w:ascii="Times New Roman" w:hAnsi="Times New Roman" w:cs="Times New Roman"/>
          <w:color w:val="333333" w:themeColor="accent4"/>
          <w:sz w:val="24"/>
          <w:szCs w:val="24"/>
        </w:rPr>
        <w:t xml:space="preserve">” means any information related to the business and current, future and proposed products and services of the </w:t>
      </w:r>
      <w:r w:rsidR="00B007E4">
        <w:rPr>
          <w:rFonts w:ascii="Times New Roman" w:hAnsi="Times New Roman" w:cs="Times New Roman"/>
          <w:color w:val="333333" w:themeColor="accent4"/>
          <w:sz w:val="24"/>
          <w:szCs w:val="24"/>
        </w:rPr>
        <w:t>Party</w:t>
      </w:r>
      <w:r w:rsidRPr="00A82A65">
        <w:rPr>
          <w:rFonts w:ascii="Times New Roman" w:hAnsi="Times New Roman" w:cs="Times New Roman"/>
          <w:color w:val="333333" w:themeColor="accent4"/>
          <w:sz w:val="24"/>
          <w:szCs w:val="24"/>
        </w:rPr>
        <w:t xml:space="preserve"> disclosing such information (“</w:t>
      </w:r>
      <w:r w:rsidRPr="00A82A65">
        <w:rPr>
          <w:rFonts w:ascii="Times New Roman" w:hAnsi="Times New Roman" w:cs="Times New Roman"/>
          <w:b/>
          <w:bCs/>
          <w:color w:val="333333" w:themeColor="accent4"/>
          <w:sz w:val="24"/>
          <w:szCs w:val="24"/>
        </w:rPr>
        <w:t>Disclosing Party</w:t>
      </w:r>
      <w:r w:rsidRPr="00A82A65">
        <w:rPr>
          <w:rFonts w:ascii="Times New Roman" w:hAnsi="Times New Roman" w:cs="Times New Roman"/>
          <w:color w:val="333333" w:themeColor="accent4"/>
          <w:sz w:val="24"/>
          <w:szCs w:val="24"/>
        </w:rPr>
        <w:t xml:space="preserve">”), including for example and without limitation, the Disclosing Party Property (as defined in </w:t>
      </w:r>
      <w:r w:rsidRPr="00A82A65">
        <w:rPr>
          <w:rFonts w:ascii="Times New Roman" w:hAnsi="Times New Roman" w:cs="Times New Roman"/>
          <w:color w:val="333333" w:themeColor="accent4"/>
          <w:sz w:val="24"/>
          <w:szCs w:val="24"/>
          <w:u w:val="single"/>
        </w:rPr>
        <w:t xml:space="preserve">Section </w:t>
      </w:r>
      <w:r w:rsidR="007B060E">
        <w:rPr>
          <w:rFonts w:ascii="Times New Roman" w:hAnsi="Times New Roman" w:cs="Times New Roman"/>
          <w:color w:val="333333" w:themeColor="accent4"/>
          <w:sz w:val="24"/>
          <w:szCs w:val="24"/>
          <w:u w:val="single"/>
        </w:rPr>
        <w:t>11(</w:t>
      </w:r>
      <w:r w:rsidR="00BB5719">
        <w:rPr>
          <w:rFonts w:ascii="Times New Roman" w:hAnsi="Times New Roman" w:cs="Times New Roman"/>
          <w:color w:val="333333" w:themeColor="accent4"/>
          <w:sz w:val="24"/>
          <w:szCs w:val="24"/>
          <w:u w:val="single"/>
        </w:rPr>
        <w:t>d</w:t>
      </w:r>
      <w:r w:rsidR="007B060E">
        <w:rPr>
          <w:rFonts w:ascii="Times New Roman" w:hAnsi="Times New Roman" w:cs="Times New Roman"/>
          <w:color w:val="333333" w:themeColor="accent4"/>
          <w:sz w:val="24"/>
          <w:szCs w:val="24"/>
          <w:u w:val="single"/>
        </w:rPr>
        <w:t>)</w:t>
      </w:r>
      <w:r w:rsidRPr="00A82A65">
        <w:rPr>
          <w:rFonts w:ascii="Times New Roman" w:hAnsi="Times New Roman" w:cs="Times New Roman"/>
          <w:color w:val="333333" w:themeColor="accent4"/>
          <w:sz w:val="24"/>
          <w:szCs w:val="24"/>
        </w:rPr>
        <w:t xml:space="preserve"> below), and the Disclosing Party’s information concerning research, development, design details and specifications, financial information, procurement requirements, customer lists, business forecasts, sales information, marketing plans and business plans, in each case whether or not marked as “confidential” or “proprietary.”</w:t>
      </w:r>
    </w:p>
    <w:p w14:paraId="59A1A8D4" w14:textId="627BD1CC" w:rsidR="00A82A65" w:rsidRPr="00A82A65" w:rsidRDefault="00A82A65" w:rsidP="00556BC0">
      <w:pPr>
        <w:pStyle w:val="Heading2"/>
        <w:keepNext w:val="0"/>
        <w:keepLines w:val="0"/>
        <w:widowControl w:val="0"/>
        <w:numPr>
          <w:ilvl w:val="1"/>
          <w:numId w:val="10"/>
        </w:numPr>
        <w:tabs>
          <w:tab w:val="left" w:pos="1440"/>
          <w:tab w:val="left" w:pos="2160"/>
        </w:tabs>
        <w:spacing w:before="0" w:after="240" w:line="240" w:lineRule="auto"/>
        <w:ind w:left="0" w:firstLine="720"/>
        <w:rPr>
          <w:rFonts w:ascii="Times New Roman" w:hAnsi="Times New Roman" w:cs="Times New Roman"/>
          <w:color w:val="333333" w:themeColor="accent4"/>
          <w:sz w:val="24"/>
          <w:szCs w:val="24"/>
        </w:rPr>
      </w:pPr>
      <w:r w:rsidRPr="004F677C">
        <w:rPr>
          <w:rStyle w:val="Underline"/>
          <w:b/>
          <w:bCs/>
          <w:color w:val="333333" w:themeColor="accent4"/>
          <w:sz w:val="24"/>
          <w:szCs w:val="24"/>
          <w:u w:val="none"/>
        </w:rPr>
        <w:t>Nondisclosure and Nonuse Obligations</w:t>
      </w:r>
      <w:r w:rsidRPr="00A82A65">
        <w:rPr>
          <w:rFonts w:ascii="Times New Roman" w:hAnsi="Times New Roman" w:cs="Times New Roman"/>
          <w:color w:val="333333" w:themeColor="accent4"/>
          <w:sz w:val="24"/>
          <w:szCs w:val="24"/>
        </w:rPr>
        <w:t xml:space="preserve">.  Except as expressly permitted in this Agreement or as may be authorized in writing by the Disclosing Party, the </w:t>
      </w:r>
      <w:r w:rsidR="00B007E4">
        <w:rPr>
          <w:rFonts w:ascii="Times New Roman" w:hAnsi="Times New Roman" w:cs="Times New Roman"/>
          <w:color w:val="333333" w:themeColor="accent4"/>
          <w:sz w:val="24"/>
          <w:szCs w:val="24"/>
        </w:rPr>
        <w:t>Party</w:t>
      </w:r>
      <w:r w:rsidRPr="00A82A65">
        <w:rPr>
          <w:rFonts w:ascii="Times New Roman" w:hAnsi="Times New Roman" w:cs="Times New Roman"/>
          <w:color w:val="333333" w:themeColor="accent4"/>
          <w:sz w:val="24"/>
          <w:szCs w:val="24"/>
        </w:rPr>
        <w:t xml:space="preserve"> receiving such Disclosing Party Property (the “</w:t>
      </w:r>
      <w:r w:rsidRPr="00A82A65">
        <w:rPr>
          <w:rFonts w:ascii="Times New Roman" w:hAnsi="Times New Roman" w:cs="Times New Roman"/>
          <w:b/>
          <w:bCs/>
          <w:color w:val="333333" w:themeColor="accent4"/>
          <w:sz w:val="24"/>
          <w:szCs w:val="24"/>
        </w:rPr>
        <w:t>Receiving Party</w:t>
      </w:r>
      <w:r w:rsidRPr="00A82A65">
        <w:rPr>
          <w:rFonts w:ascii="Times New Roman" w:hAnsi="Times New Roman" w:cs="Times New Roman"/>
          <w:color w:val="333333" w:themeColor="accent4"/>
          <w:sz w:val="24"/>
          <w:szCs w:val="24"/>
        </w:rPr>
        <w:t>”) will not (i) use any Confidential Information of the Disclosing Party except as necessary to perform its obligations under this Agreement, or (ii) disseminate or in any way disclose the Confidential Information of the Disclosing Party to any third party other than its Representatives have a need to know such Confidential Information under this Agreement and who are bound by obligations of</w:t>
      </w:r>
      <w:r w:rsidR="007B060E">
        <w:rPr>
          <w:rFonts w:ascii="Times New Roman" w:hAnsi="Times New Roman" w:cs="Times New Roman"/>
          <w:color w:val="333333" w:themeColor="accent4"/>
          <w:sz w:val="24"/>
          <w:szCs w:val="24"/>
        </w:rPr>
        <w:t xml:space="preserve"> </w:t>
      </w:r>
      <w:r w:rsidRPr="00A82A65">
        <w:rPr>
          <w:rFonts w:ascii="Times New Roman" w:hAnsi="Times New Roman" w:cs="Times New Roman"/>
          <w:color w:val="333333" w:themeColor="accent4"/>
          <w:sz w:val="24"/>
          <w:szCs w:val="24"/>
        </w:rPr>
        <w:t>confidentiality.  Notwithstanding the foregoing, or anything in this Agreement to the contrary, Customer acknowledges and agrees that Vantage may use one or more third party subcontractors to perform part or all of the Data Services, and accordingly, the Confidential Information of Customer (including Customer Data) may be transferred to such third party subcontractors; provided, however, that such third party subcontractors shall be bound by obligations of confidentiality.   Receiving Party shall treat all Confidential Information with the same degree of care as Receiving Party accords to Receiving Party’s own confidential information, but in no case shall Receiving Party use less than reasonable care.  Receiving Party shall immediately give notice to the Disclosing Party of any unauthorized use or disclosure of the Confidential Information.  Receiving Party shall assist the Disclosing Party in remedying any the unauthorized use or disclosure of the Confidential Information.  Receiving Party agrees not to knowingly communicate any information to the Disclosing Party in violation of the proprietary rights of any third party.</w:t>
      </w:r>
    </w:p>
    <w:p w14:paraId="29D6A8BB" w14:textId="64281388" w:rsidR="00A82A65" w:rsidRPr="00A82A65" w:rsidRDefault="00A82A65" w:rsidP="00556BC0">
      <w:pPr>
        <w:pStyle w:val="Heading2"/>
        <w:keepNext w:val="0"/>
        <w:keepLines w:val="0"/>
        <w:widowControl w:val="0"/>
        <w:numPr>
          <w:ilvl w:val="1"/>
          <w:numId w:val="10"/>
        </w:numPr>
        <w:tabs>
          <w:tab w:val="left" w:pos="1440"/>
          <w:tab w:val="left" w:pos="2160"/>
        </w:tabs>
        <w:spacing w:before="0" w:after="240" w:line="240" w:lineRule="auto"/>
        <w:ind w:left="0" w:firstLine="720"/>
        <w:rPr>
          <w:rFonts w:ascii="Times New Roman" w:hAnsi="Times New Roman" w:cs="Times New Roman"/>
          <w:color w:val="333333" w:themeColor="accent4"/>
          <w:sz w:val="24"/>
          <w:szCs w:val="24"/>
        </w:rPr>
      </w:pPr>
      <w:r w:rsidRPr="004F677C">
        <w:rPr>
          <w:rStyle w:val="Underline"/>
          <w:b/>
          <w:bCs/>
          <w:color w:val="333333" w:themeColor="accent4"/>
          <w:sz w:val="24"/>
          <w:szCs w:val="24"/>
          <w:u w:val="none"/>
        </w:rPr>
        <w:t>Exclusions from Nondisclosure and Nonuse Obligations</w:t>
      </w:r>
      <w:r w:rsidRPr="00A82A65">
        <w:rPr>
          <w:rFonts w:ascii="Times New Roman" w:hAnsi="Times New Roman" w:cs="Times New Roman"/>
          <w:color w:val="333333" w:themeColor="accent4"/>
          <w:sz w:val="24"/>
          <w:szCs w:val="24"/>
        </w:rPr>
        <w:t xml:space="preserve">.  Receiving Party’s obligations under </w:t>
      </w:r>
      <w:r w:rsidRPr="00A82A65">
        <w:rPr>
          <w:rFonts w:ascii="Times New Roman" w:hAnsi="Times New Roman" w:cs="Times New Roman"/>
          <w:color w:val="333333" w:themeColor="accent4"/>
          <w:sz w:val="24"/>
          <w:szCs w:val="24"/>
          <w:u w:val="single"/>
        </w:rPr>
        <w:t>Section </w:t>
      </w:r>
      <w:r w:rsidR="004F677C">
        <w:rPr>
          <w:rFonts w:ascii="Times New Roman" w:hAnsi="Times New Roman" w:cs="Times New Roman"/>
          <w:color w:val="333333" w:themeColor="accent4"/>
          <w:sz w:val="24"/>
          <w:szCs w:val="24"/>
          <w:u w:val="single"/>
        </w:rPr>
        <w:t>11(b)</w:t>
      </w:r>
      <w:r w:rsidRPr="00A82A65">
        <w:rPr>
          <w:rFonts w:ascii="Times New Roman" w:hAnsi="Times New Roman" w:cs="Times New Roman"/>
          <w:color w:val="333333" w:themeColor="accent4"/>
          <w:sz w:val="24"/>
          <w:szCs w:val="24"/>
        </w:rPr>
        <w:t xml:space="preserve"> do not apply to any Confidential Information that Receiving Party can demonstrate:  (</w:t>
      </w:r>
      <w:r w:rsidR="00067D25">
        <w:rPr>
          <w:rFonts w:ascii="Times New Roman" w:hAnsi="Times New Roman" w:cs="Times New Roman"/>
          <w:color w:val="333333" w:themeColor="accent4"/>
          <w:sz w:val="24"/>
          <w:szCs w:val="24"/>
        </w:rPr>
        <w:t>i</w:t>
      </w:r>
      <w:r w:rsidRPr="00A82A65">
        <w:rPr>
          <w:rFonts w:ascii="Times New Roman" w:hAnsi="Times New Roman" w:cs="Times New Roman"/>
          <w:color w:val="333333" w:themeColor="accent4"/>
          <w:sz w:val="24"/>
          <w:szCs w:val="24"/>
        </w:rPr>
        <w:t>) was in the public domain at or subsequent to the time the Confidential Information was communicated to Receiving Party by the Disclosing Party through no fault of Receiving Party; (</w:t>
      </w:r>
      <w:r w:rsidR="00067D25">
        <w:rPr>
          <w:rFonts w:ascii="Times New Roman" w:hAnsi="Times New Roman" w:cs="Times New Roman"/>
          <w:color w:val="333333" w:themeColor="accent4"/>
          <w:sz w:val="24"/>
          <w:szCs w:val="24"/>
        </w:rPr>
        <w:t>ii</w:t>
      </w:r>
      <w:r w:rsidRPr="00A82A65">
        <w:rPr>
          <w:rFonts w:ascii="Times New Roman" w:hAnsi="Times New Roman" w:cs="Times New Roman"/>
          <w:color w:val="333333" w:themeColor="accent4"/>
          <w:sz w:val="24"/>
          <w:szCs w:val="24"/>
        </w:rPr>
        <w:t>) was rightfully in Receiving Party’s possession free of any obligation of confidence at or subsequent to the time the Confidential Information was communicated to Receiving Party by the Disclosing Party; or (</w:t>
      </w:r>
      <w:r w:rsidR="00067D25">
        <w:rPr>
          <w:rFonts w:ascii="Times New Roman" w:hAnsi="Times New Roman" w:cs="Times New Roman"/>
          <w:color w:val="333333" w:themeColor="accent4"/>
          <w:sz w:val="24"/>
          <w:szCs w:val="24"/>
        </w:rPr>
        <w:t>iii</w:t>
      </w:r>
      <w:r w:rsidRPr="00A82A65">
        <w:rPr>
          <w:rFonts w:ascii="Times New Roman" w:hAnsi="Times New Roman" w:cs="Times New Roman"/>
          <w:color w:val="333333" w:themeColor="accent4"/>
          <w:sz w:val="24"/>
          <w:szCs w:val="24"/>
        </w:rPr>
        <w:t>) was independently developed by Receiving Party without use of, reference to, or reliance on any Confidential Information communicated to Receiving Party by the Disclosing Party.  A disclosure of any Confidential Information by Receiving Party (</w:t>
      </w:r>
      <w:r w:rsidR="00067D25">
        <w:rPr>
          <w:rFonts w:ascii="Times New Roman" w:hAnsi="Times New Roman" w:cs="Times New Roman"/>
          <w:color w:val="333333" w:themeColor="accent4"/>
          <w:sz w:val="24"/>
          <w:szCs w:val="24"/>
        </w:rPr>
        <w:t>x</w:t>
      </w:r>
      <w:r w:rsidRPr="00A82A65">
        <w:rPr>
          <w:rFonts w:ascii="Times New Roman" w:hAnsi="Times New Roman" w:cs="Times New Roman"/>
          <w:color w:val="333333" w:themeColor="accent4"/>
          <w:sz w:val="24"/>
          <w:szCs w:val="24"/>
        </w:rPr>
        <w:t>) in response to a valid order by a court or other governmental body, or (</w:t>
      </w:r>
      <w:r w:rsidR="00067D25">
        <w:rPr>
          <w:rFonts w:ascii="Times New Roman" w:hAnsi="Times New Roman" w:cs="Times New Roman"/>
          <w:color w:val="333333" w:themeColor="accent4"/>
          <w:sz w:val="24"/>
          <w:szCs w:val="24"/>
        </w:rPr>
        <w:t>y</w:t>
      </w:r>
      <w:r w:rsidRPr="00A82A65">
        <w:rPr>
          <w:rFonts w:ascii="Times New Roman" w:hAnsi="Times New Roman" w:cs="Times New Roman"/>
          <w:color w:val="333333" w:themeColor="accent4"/>
          <w:sz w:val="24"/>
          <w:szCs w:val="24"/>
        </w:rPr>
        <w:t xml:space="preserve">) as otherwise required by law will not be considered to be a breach of this Agreement; provided, however, that Receiving Party provides prompt prior written notice thereof to the Disclosing Party to enable the Disclosing Party to seek a protective order or otherwise prevent the disclosure; provided, further that any Confidential Information so disclosed shall retain its confidential nature for all other purposes. </w:t>
      </w:r>
      <w:r w:rsidRPr="00A82A65">
        <w:rPr>
          <w:rFonts w:ascii="Times New Roman" w:hAnsi="Times New Roman" w:cs="Times New Roman"/>
          <w:color w:val="333333" w:themeColor="accent4"/>
          <w:sz w:val="24"/>
          <w:szCs w:val="24"/>
        </w:rPr>
        <w:tab/>
      </w:r>
    </w:p>
    <w:p w14:paraId="36D764B3" w14:textId="140B1957" w:rsidR="0055073F" w:rsidRDefault="00A82A65" w:rsidP="001715E3">
      <w:pPr>
        <w:pStyle w:val="ListParagraph"/>
        <w:widowControl w:val="0"/>
        <w:numPr>
          <w:ilvl w:val="1"/>
          <w:numId w:val="10"/>
        </w:numPr>
        <w:tabs>
          <w:tab w:val="left" w:pos="1440"/>
          <w:tab w:val="left" w:pos="2160"/>
        </w:tabs>
        <w:spacing w:line="240" w:lineRule="auto"/>
        <w:ind w:left="0" w:firstLine="720"/>
        <w:rPr>
          <w:rFonts w:ascii="Times New Roman" w:hAnsi="Times New Roman" w:cs="Times New Roman"/>
          <w:color w:val="333333" w:themeColor="accent4"/>
          <w:sz w:val="24"/>
          <w:szCs w:val="24"/>
        </w:rPr>
      </w:pPr>
      <w:r w:rsidRPr="004F677C">
        <w:rPr>
          <w:rStyle w:val="Underline"/>
          <w:b/>
          <w:bCs/>
          <w:color w:val="333333" w:themeColor="accent4"/>
          <w:sz w:val="24"/>
          <w:szCs w:val="24"/>
          <w:u w:val="none"/>
        </w:rPr>
        <w:lastRenderedPageBreak/>
        <w:t>Ownership and Return of Confidential Information and the Disclosing Party Property</w:t>
      </w:r>
      <w:r w:rsidRPr="00A82A65">
        <w:rPr>
          <w:rFonts w:ascii="Times New Roman" w:hAnsi="Times New Roman" w:cs="Times New Roman"/>
          <w:color w:val="333333" w:themeColor="accent4"/>
          <w:sz w:val="24"/>
          <w:szCs w:val="24"/>
        </w:rPr>
        <w:t>.  All Confidential Information and any materials and items that the Disclosing Party furnishes to Receiving Party by the Disclosing Party, whether delivered to Receiving Party by the Disclosing Party or made by Receiving Party in the performance of services under this Agreement and whether or not they contain or disclose Confidential Information (collectively, the “</w:t>
      </w:r>
      <w:r w:rsidRPr="00A82A65">
        <w:rPr>
          <w:rFonts w:ascii="Times New Roman" w:hAnsi="Times New Roman" w:cs="Times New Roman"/>
          <w:b/>
          <w:bCs/>
          <w:color w:val="333333" w:themeColor="accent4"/>
          <w:sz w:val="24"/>
          <w:szCs w:val="24"/>
        </w:rPr>
        <w:t>the Disclosing Party Property</w:t>
      </w:r>
      <w:r w:rsidRPr="00A82A65">
        <w:rPr>
          <w:rFonts w:ascii="Times New Roman" w:hAnsi="Times New Roman" w:cs="Times New Roman"/>
          <w:color w:val="333333" w:themeColor="accent4"/>
          <w:sz w:val="24"/>
          <w:szCs w:val="24"/>
        </w:rPr>
        <w:t>”), are the sole and exclusive property of the Disclosing Party.  Within five (5) days after any request by the Disclosing Party, Receiving Party shall destroy or deliver to the Disclosing Party, at the Disclosing Party’s option, (</w:t>
      </w:r>
      <w:r w:rsidR="00067D25">
        <w:rPr>
          <w:rFonts w:ascii="Times New Roman" w:hAnsi="Times New Roman" w:cs="Times New Roman"/>
          <w:color w:val="333333" w:themeColor="accent4"/>
          <w:sz w:val="24"/>
          <w:szCs w:val="24"/>
        </w:rPr>
        <w:t>i</w:t>
      </w:r>
      <w:r w:rsidRPr="00A82A65">
        <w:rPr>
          <w:rFonts w:ascii="Times New Roman" w:hAnsi="Times New Roman" w:cs="Times New Roman"/>
          <w:color w:val="333333" w:themeColor="accent4"/>
          <w:sz w:val="24"/>
          <w:szCs w:val="24"/>
        </w:rPr>
        <w:t>) all the Disclosing Party Property and (</w:t>
      </w:r>
      <w:r w:rsidR="00067D25">
        <w:rPr>
          <w:rFonts w:ascii="Times New Roman" w:hAnsi="Times New Roman" w:cs="Times New Roman"/>
          <w:color w:val="333333" w:themeColor="accent4"/>
          <w:sz w:val="24"/>
          <w:szCs w:val="24"/>
        </w:rPr>
        <w:t>ii</w:t>
      </w:r>
      <w:r w:rsidRPr="00A82A65">
        <w:rPr>
          <w:rFonts w:ascii="Times New Roman" w:hAnsi="Times New Roman" w:cs="Times New Roman"/>
          <w:color w:val="333333" w:themeColor="accent4"/>
          <w:sz w:val="24"/>
          <w:szCs w:val="24"/>
        </w:rPr>
        <w:t xml:space="preserve">) all materials and items in Receiving Party’s possession or control that contain or disclose any Confidential Information.  Upon request, Receiving Party will provide the Disclosing Party a written certification of Receiving Party’s compliance with Receiving Party’s obligations under this </w:t>
      </w:r>
      <w:r w:rsidRPr="00A82A65">
        <w:rPr>
          <w:rFonts w:ascii="Times New Roman" w:hAnsi="Times New Roman" w:cs="Times New Roman"/>
          <w:color w:val="333333" w:themeColor="accent4"/>
          <w:sz w:val="24"/>
          <w:szCs w:val="24"/>
          <w:u w:val="single"/>
        </w:rPr>
        <w:t xml:space="preserve">Section </w:t>
      </w:r>
      <w:r w:rsidR="00FA1B6C">
        <w:rPr>
          <w:rFonts w:ascii="Times New Roman" w:hAnsi="Times New Roman" w:cs="Times New Roman"/>
          <w:color w:val="333333" w:themeColor="accent4"/>
          <w:sz w:val="24"/>
          <w:szCs w:val="24"/>
          <w:u w:val="single"/>
        </w:rPr>
        <w:t>11(</w:t>
      </w:r>
      <w:r w:rsidR="00655ACA">
        <w:rPr>
          <w:rFonts w:ascii="Times New Roman" w:hAnsi="Times New Roman" w:cs="Times New Roman"/>
          <w:color w:val="333333" w:themeColor="accent4"/>
          <w:sz w:val="24"/>
          <w:szCs w:val="24"/>
          <w:u w:val="single"/>
        </w:rPr>
        <w:t>d</w:t>
      </w:r>
      <w:r w:rsidR="00FA1B6C">
        <w:rPr>
          <w:rFonts w:ascii="Times New Roman" w:hAnsi="Times New Roman" w:cs="Times New Roman"/>
          <w:color w:val="333333" w:themeColor="accent4"/>
          <w:sz w:val="24"/>
          <w:szCs w:val="24"/>
          <w:u w:val="single"/>
        </w:rPr>
        <w:t>)</w:t>
      </w:r>
      <w:r w:rsidRPr="00A82A65">
        <w:rPr>
          <w:rFonts w:ascii="Times New Roman" w:hAnsi="Times New Roman" w:cs="Times New Roman"/>
          <w:color w:val="333333" w:themeColor="accent4"/>
          <w:sz w:val="24"/>
          <w:szCs w:val="24"/>
        </w:rPr>
        <w:t>.</w:t>
      </w:r>
      <w:r w:rsidR="004F677C">
        <w:rPr>
          <w:rFonts w:ascii="Times New Roman" w:hAnsi="Times New Roman" w:cs="Times New Roman"/>
          <w:color w:val="333333" w:themeColor="accent4"/>
          <w:sz w:val="24"/>
          <w:szCs w:val="24"/>
        </w:rPr>
        <w:t xml:space="preserve"> </w:t>
      </w:r>
    </w:p>
    <w:p w14:paraId="08D7D741" w14:textId="77777777" w:rsidR="001715E3" w:rsidRPr="001715E3" w:rsidRDefault="001715E3" w:rsidP="001715E3">
      <w:pPr>
        <w:widowControl w:val="0"/>
        <w:tabs>
          <w:tab w:val="left" w:pos="1440"/>
          <w:tab w:val="left" w:pos="2160"/>
        </w:tabs>
        <w:spacing w:line="240" w:lineRule="auto"/>
        <w:ind w:left="720"/>
        <w:rPr>
          <w:rFonts w:ascii="Times New Roman" w:hAnsi="Times New Roman" w:cs="Times New Roman"/>
          <w:color w:val="333333" w:themeColor="accent4"/>
          <w:sz w:val="24"/>
          <w:szCs w:val="24"/>
        </w:rPr>
      </w:pPr>
    </w:p>
    <w:p w14:paraId="72468C09" w14:textId="4B4BD280" w:rsidR="001B3679" w:rsidRDefault="00655ACA" w:rsidP="00556BC0">
      <w:pPr>
        <w:pStyle w:val="ListParagraph"/>
        <w:widowControl w:val="0"/>
        <w:numPr>
          <w:ilvl w:val="1"/>
          <w:numId w:val="10"/>
        </w:numPr>
        <w:tabs>
          <w:tab w:val="left" w:pos="1440"/>
          <w:tab w:val="left" w:pos="2160"/>
        </w:tabs>
        <w:spacing w:line="240" w:lineRule="auto"/>
        <w:ind w:left="0" w:firstLine="720"/>
        <w:rPr>
          <w:rFonts w:ascii="Times New Roman" w:hAnsi="Times New Roman" w:cs="Times New Roman"/>
          <w:color w:val="333333" w:themeColor="accent4"/>
          <w:sz w:val="24"/>
          <w:szCs w:val="24"/>
        </w:rPr>
      </w:pPr>
      <w:r>
        <w:rPr>
          <w:rFonts w:ascii="Times New Roman" w:hAnsi="Times New Roman" w:cs="Times New Roman"/>
          <w:b/>
          <w:bCs/>
          <w:color w:val="333333" w:themeColor="accent4"/>
          <w:sz w:val="24"/>
          <w:szCs w:val="24"/>
        </w:rPr>
        <w:t>Customer Communications</w:t>
      </w:r>
      <w:r>
        <w:rPr>
          <w:rFonts w:ascii="Times New Roman" w:hAnsi="Times New Roman" w:cs="Times New Roman"/>
          <w:color w:val="333333" w:themeColor="accent4"/>
          <w:sz w:val="24"/>
          <w:szCs w:val="24"/>
        </w:rPr>
        <w:t>.  Customer acknowledges and agrees that Vantage</w:t>
      </w:r>
      <w:r w:rsidR="00F76ED4" w:rsidRPr="00A82A65">
        <w:rPr>
          <w:rFonts w:ascii="Times New Roman" w:hAnsi="Times New Roman" w:cs="Times New Roman"/>
          <w:color w:val="333333" w:themeColor="accent4"/>
          <w:sz w:val="24"/>
          <w:szCs w:val="24"/>
        </w:rPr>
        <w:t xml:space="preserve"> may use any individual contact information provided by </w:t>
      </w:r>
      <w:r>
        <w:rPr>
          <w:rFonts w:ascii="Times New Roman" w:hAnsi="Times New Roman" w:cs="Times New Roman"/>
          <w:color w:val="333333" w:themeColor="accent4"/>
          <w:sz w:val="24"/>
          <w:szCs w:val="24"/>
        </w:rPr>
        <w:t>Customer</w:t>
      </w:r>
      <w:r w:rsidR="00F76ED4" w:rsidRPr="00A82A65">
        <w:rPr>
          <w:rFonts w:ascii="Times New Roman" w:hAnsi="Times New Roman" w:cs="Times New Roman"/>
          <w:color w:val="333333" w:themeColor="accent4"/>
          <w:sz w:val="24"/>
          <w:szCs w:val="24"/>
        </w:rPr>
        <w:t xml:space="preserve"> to provide product information and other business to business communications in connection with this Agreement. </w:t>
      </w:r>
      <w:r>
        <w:rPr>
          <w:rFonts w:ascii="Times New Roman" w:hAnsi="Times New Roman" w:cs="Times New Roman"/>
          <w:color w:val="333333" w:themeColor="accent4"/>
          <w:sz w:val="24"/>
          <w:szCs w:val="24"/>
        </w:rPr>
        <w:t xml:space="preserve"> </w:t>
      </w:r>
      <w:r w:rsidR="00F76ED4" w:rsidRPr="00A82A65">
        <w:rPr>
          <w:rFonts w:ascii="Times New Roman" w:hAnsi="Times New Roman" w:cs="Times New Roman"/>
          <w:color w:val="333333" w:themeColor="accent4"/>
          <w:sz w:val="24"/>
          <w:szCs w:val="24"/>
        </w:rPr>
        <w:t xml:space="preserve">In the event </w:t>
      </w:r>
      <w:r>
        <w:rPr>
          <w:rFonts w:ascii="Times New Roman" w:hAnsi="Times New Roman" w:cs="Times New Roman"/>
          <w:color w:val="333333" w:themeColor="accent4"/>
          <w:sz w:val="24"/>
          <w:szCs w:val="24"/>
        </w:rPr>
        <w:t>Customer</w:t>
      </w:r>
      <w:r w:rsidR="00F76ED4" w:rsidRPr="00A82A65">
        <w:rPr>
          <w:rFonts w:ascii="Times New Roman" w:hAnsi="Times New Roman" w:cs="Times New Roman"/>
          <w:color w:val="333333" w:themeColor="accent4"/>
          <w:sz w:val="24"/>
          <w:szCs w:val="24"/>
        </w:rPr>
        <w:t xml:space="preserve"> </w:t>
      </w:r>
      <w:r>
        <w:rPr>
          <w:rFonts w:ascii="Times New Roman" w:hAnsi="Times New Roman" w:cs="Times New Roman"/>
          <w:color w:val="333333" w:themeColor="accent4"/>
          <w:sz w:val="24"/>
          <w:szCs w:val="24"/>
        </w:rPr>
        <w:t>desires</w:t>
      </w:r>
      <w:r w:rsidR="00F76ED4" w:rsidRPr="00A82A65">
        <w:rPr>
          <w:rFonts w:ascii="Times New Roman" w:hAnsi="Times New Roman" w:cs="Times New Roman"/>
          <w:color w:val="333333" w:themeColor="accent4"/>
          <w:sz w:val="24"/>
          <w:szCs w:val="24"/>
        </w:rPr>
        <w:t xml:space="preserve"> to opt-out from receiving such communications</w:t>
      </w:r>
      <w:r>
        <w:rPr>
          <w:rFonts w:ascii="Times New Roman" w:hAnsi="Times New Roman" w:cs="Times New Roman"/>
          <w:color w:val="333333" w:themeColor="accent4"/>
          <w:sz w:val="24"/>
          <w:szCs w:val="24"/>
        </w:rPr>
        <w:t xml:space="preserve"> (except for communications related to the Hosted Services themselves)</w:t>
      </w:r>
      <w:r w:rsidR="00F76ED4" w:rsidRPr="00A82A65">
        <w:rPr>
          <w:rFonts w:ascii="Times New Roman" w:hAnsi="Times New Roman" w:cs="Times New Roman"/>
          <w:color w:val="333333" w:themeColor="accent4"/>
          <w:sz w:val="24"/>
          <w:szCs w:val="24"/>
        </w:rPr>
        <w:t xml:space="preserve">, </w:t>
      </w:r>
      <w:r>
        <w:rPr>
          <w:rFonts w:ascii="Times New Roman" w:hAnsi="Times New Roman" w:cs="Times New Roman"/>
          <w:color w:val="333333" w:themeColor="accent4"/>
          <w:sz w:val="24"/>
          <w:szCs w:val="24"/>
        </w:rPr>
        <w:t>Customer</w:t>
      </w:r>
      <w:r w:rsidR="00F76ED4" w:rsidRPr="00A82A65">
        <w:rPr>
          <w:rFonts w:ascii="Times New Roman" w:hAnsi="Times New Roman" w:cs="Times New Roman"/>
          <w:color w:val="333333" w:themeColor="accent4"/>
          <w:sz w:val="24"/>
          <w:szCs w:val="24"/>
        </w:rPr>
        <w:t xml:space="preserve"> may do so by requesting to be removed in writing via email to </w:t>
      </w:r>
      <w:hyperlink r:id="rId11" w:history="1">
        <w:r w:rsidR="00077B25" w:rsidRPr="00A82A65">
          <w:rPr>
            <w:rStyle w:val="Hyperlink"/>
            <w:rFonts w:ascii="Times New Roman" w:hAnsi="Times New Roman" w:cs="Times New Roman"/>
            <w:color w:val="333333" w:themeColor="accent4"/>
            <w:sz w:val="24"/>
            <w:szCs w:val="24"/>
          </w:rPr>
          <w:t>info@govantage.io</w:t>
        </w:r>
      </w:hyperlink>
      <w:r w:rsidR="00F76ED4" w:rsidRPr="00A82A65">
        <w:rPr>
          <w:rFonts w:ascii="Times New Roman" w:hAnsi="Times New Roman" w:cs="Times New Roman"/>
          <w:color w:val="333333" w:themeColor="accent4"/>
          <w:sz w:val="24"/>
          <w:szCs w:val="24"/>
        </w:rPr>
        <w:t>.  Communications may still be transmitted after the opt-out request has been submitted but before it has been processed.</w:t>
      </w:r>
    </w:p>
    <w:p w14:paraId="0B02085D" w14:textId="77777777" w:rsidR="001B3679" w:rsidRPr="001B3679" w:rsidRDefault="001B3679" w:rsidP="00556BC0">
      <w:pPr>
        <w:widowControl w:val="0"/>
        <w:tabs>
          <w:tab w:val="left" w:pos="1440"/>
          <w:tab w:val="left" w:pos="2160"/>
        </w:tabs>
        <w:spacing w:line="240" w:lineRule="auto"/>
        <w:rPr>
          <w:rFonts w:ascii="Times New Roman" w:hAnsi="Times New Roman" w:cs="Times New Roman"/>
          <w:color w:val="333333" w:themeColor="accent4"/>
          <w:sz w:val="24"/>
          <w:szCs w:val="24"/>
        </w:rPr>
      </w:pPr>
    </w:p>
    <w:p w14:paraId="6955FC8E" w14:textId="45983991" w:rsidR="00F76ED4" w:rsidRDefault="00655ACA" w:rsidP="00556BC0">
      <w:pPr>
        <w:pStyle w:val="ListParagraph"/>
        <w:widowControl w:val="0"/>
        <w:numPr>
          <w:ilvl w:val="1"/>
          <w:numId w:val="10"/>
        </w:numPr>
        <w:tabs>
          <w:tab w:val="left" w:pos="1440"/>
          <w:tab w:val="left" w:pos="2160"/>
        </w:tabs>
        <w:spacing w:line="240" w:lineRule="auto"/>
        <w:ind w:left="0" w:firstLine="720"/>
        <w:rPr>
          <w:rFonts w:ascii="Times New Roman" w:hAnsi="Times New Roman" w:cs="Times New Roman"/>
          <w:color w:val="333333" w:themeColor="accent4"/>
          <w:sz w:val="24"/>
          <w:szCs w:val="24"/>
        </w:rPr>
      </w:pPr>
      <w:r>
        <w:rPr>
          <w:rFonts w:ascii="Times New Roman" w:hAnsi="Times New Roman" w:cs="Times New Roman"/>
          <w:b/>
          <w:bCs/>
          <w:color w:val="333333" w:themeColor="accent4"/>
          <w:sz w:val="24"/>
          <w:szCs w:val="24"/>
        </w:rPr>
        <w:t xml:space="preserve">Feedback.  </w:t>
      </w:r>
      <w:r w:rsidR="002F3DF8" w:rsidRPr="00A82A65">
        <w:rPr>
          <w:rFonts w:ascii="Times New Roman" w:hAnsi="Times New Roman" w:cs="Times New Roman"/>
          <w:color w:val="333333" w:themeColor="accent4"/>
          <w:sz w:val="24"/>
          <w:szCs w:val="24"/>
        </w:rPr>
        <w:t>Customer</w:t>
      </w:r>
      <w:r w:rsidR="00F76ED4" w:rsidRPr="00A82A65">
        <w:rPr>
          <w:rFonts w:ascii="Times New Roman" w:hAnsi="Times New Roman" w:cs="Times New Roman"/>
          <w:color w:val="333333" w:themeColor="accent4"/>
          <w:sz w:val="24"/>
          <w:szCs w:val="24"/>
        </w:rPr>
        <w:t xml:space="preserve"> acknowledge</w:t>
      </w:r>
      <w:r w:rsidR="00C85AF7" w:rsidRPr="00A82A65">
        <w:rPr>
          <w:rFonts w:ascii="Times New Roman" w:hAnsi="Times New Roman" w:cs="Times New Roman"/>
          <w:color w:val="333333" w:themeColor="accent4"/>
          <w:sz w:val="24"/>
          <w:szCs w:val="24"/>
        </w:rPr>
        <w:t>s</w:t>
      </w:r>
      <w:r w:rsidR="00F76ED4" w:rsidRPr="00A82A65">
        <w:rPr>
          <w:rFonts w:ascii="Times New Roman" w:hAnsi="Times New Roman" w:cs="Times New Roman"/>
          <w:color w:val="333333" w:themeColor="accent4"/>
          <w:sz w:val="24"/>
          <w:szCs w:val="24"/>
        </w:rPr>
        <w:t xml:space="preserve"> and agree</w:t>
      </w:r>
      <w:r w:rsidR="00C85AF7" w:rsidRPr="00A82A65">
        <w:rPr>
          <w:rFonts w:ascii="Times New Roman" w:hAnsi="Times New Roman" w:cs="Times New Roman"/>
          <w:color w:val="333333" w:themeColor="accent4"/>
          <w:sz w:val="24"/>
          <w:szCs w:val="24"/>
        </w:rPr>
        <w:t>s</w:t>
      </w:r>
      <w:r w:rsidR="00F76ED4" w:rsidRPr="00A82A65">
        <w:rPr>
          <w:rFonts w:ascii="Times New Roman" w:hAnsi="Times New Roman" w:cs="Times New Roman"/>
          <w:color w:val="333333" w:themeColor="accent4"/>
          <w:sz w:val="24"/>
          <w:szCs w:val="24"/>
        </w:rPr>
        <w:t xml:space="preserve"> that any feedback, suggestions, comments, improvements, modifications and other information (including any ideas, concepts, “know-how” or techniques contained therein) that </w:t>
      </w:r>
      <w:r w:rsidR="002F3DF8" w:rsidRPr="00A82A65">
        <w:rPr>
          <w:rFonts w:ascii="Times New Roman" w:hAnsi="Times New Roman" w:cs="Times New Roman"/>
          <w:color w:val="333333" w:themeColor="accent4"/>
          <w:sz w:val="24"/>
          <w:szCs w:val="24"/>
        </w:rPr>
        <w:t>Customer</w:t>
      </w:r>
      <w:r w:rsidR="00F76ED4" w:rsidRPr="00A82A65">
        <w:rPr>
          <w:rFonts w:ascii="Times New Roman" w:hAnsi="Times New Roman" w:cs="Times New Roman"/>
          <w:color w:val="333333" w:themeColor="accent4"/>
          <w:sz w:val="24"/>
          <w:szCs w:val="24"/>
        </w:rPr>
        <w:t xml:space="preserve"> provide</w:t>
      </w:r>
      <w:r w:rsidR="0030096C" w:rsidRPr="00A82A65">
        <w:rPr>
          <w:rFonts w:ascii="Times New Roman" w:hAnsi="Times New Roman" w:cs="Times New Roman"/>
          <w:color w:val="333333" w:themeColor="accent4"/>
          <w:sz w:val="24"/>
          <w:szCs w:val="24"/>
        </w:rPr>
        <w:t>s</w:t>
      </w:r>
      <w:r w:rsidR="00F76ED4" w:rsidRPr="00A82A65">
        <w:rPr>
          <w:rFonts w:ascii="Times New Roman" w:hAnsi="Times New Roman" w:cs="Times New Roman"/>
          <w:color w:val="333333" w:themeColor="accent4"/>
          <w:sz w:val="24"/>
          <w:szCs w:val="24"/>
        </w:rPr>
        <w:t xml:space="preserve"> to </w:t>
      </w:r>
      <w:r w:rsidR="00FD1EC6" w:rsidRPr="00A82A65">
        <w:rPr>
          <w:rFonts w:ascii="Times New Roman" w:hAnsi="Times New Roman" w:cs="Times New Roman"/>
          <w:color w:val="333333" w:themeColor="accent4"/>
          <w:sz w:val="24"/>
          <w:szCs w:val="24"/>
        </w:rPr>
        <w:t>Vantage</w:t>
      </w:r>
      <w:r w:rsidR="0030096C" w:rsidRPr="00A82A65">
        <w:rPr>
          <w:rFonts w:ascii="Times New Roman" w:hAnsi="Times New Roman" w:cs="Times New Roman"/>
          <w:color w:val="333333" w:themeColor="accent4"/>
          <w:sz w:val="24"/>
          <w:szCs w:val="24"/>
        </w:rPr>
        <w:t xml:space="preserve"> about Vantage</w:t>
      </w:r>
      <w:r w:rsidR="003C29C4" w:rsidRPr="00A82A65">
        <w:rPr>
          <w:rFonts w:ascii="Times New Roman" w:hAnsi="Times New Roman" w:cs="Times New Roman"/>
          <w:color w:val="333333" w:themeColor="accent4"/>
          <w:sz w:val="24"/>
          <w:szCs w:val="24"/>
        </w:rPr>
        <w:t>, the Hosted Service</w:t>
      </w:r>
      <w:r w:rsidR="00F76ED4" w:rsidRPr="00A82A65">
        <w:rPr>
          <w:rFonts w:ascii="Times New Roman" w:hAnsi="Times New Roman" w:cs="Times New Roman"/>
          <w:color w:val="333333" w:themeColor="accent4"/>
          <w:sz w:val="24"/>
          <w:szCs w:val="24"/>
        </w:rPr>
        <w:t xml:space="preserve"> or </w:t>
      </w:r>
      <w:r w:rsidR="0030096C" w:rsidRPr="00A82A65">
        <w:rPr>
          <w:rFonts w:ascii="Times New Roman" w:hAnsi="Times New Roman" w:cs="Times New Roman"/>
          <w:color w:val="333333" w:themeColor="accent4"/>
          <w:sz w:val="24"/>
          <w:szCs w:val="24"/>
        </w:rPr>
        <w:t xml:space="preserve">its </w:t>
      </w:r>
      <w:r w:rsidR="00F76ED4" w:rsidRPr="00A82A65">
        <w:rPr>
          <w:rFonts w:ascii="Times New Roman" w:hAnsi="Times New Roman" w:cs="Times New Roman"/>
          <w:color w:val="333333" w:themeColor="accent4"/>
          <w:sz w:val="24"/>
          <w:szCs w:val="24"/>
        </w:rPr>
        <w:t>performance (collectively, “</w:t>
      </w:r>
      <w:r w:rsidR="00F76ED4" w:rsidRPr="00A82A65">
        <w:rPr>
          <w:rFonts w:ascii="Times New Roman" w:hAnsi="Times New Roman" w:cs="Times New Roman"/>
          <w:b/>
          <w:bCs/>
          <w:color w:val="333333" w:themeColor="accent4"/>
          <w:sz w:val="24"/>
          <w:szCs w:val="24"/>
        </w:rPr>
        <w:t>Feedback</w:t>
      </w:r>
      <w:r w:rsidR="00F76ED4" w:rsidRPr="00A82A65">
        <w:rPr>
          <w:rFonts w:ascii="Times New Roman" w:hAnsi="Times New Roman" w:cs="Times New Roman"/>
          <w:color w:val="333333" w:themeColor="accent4"/>
          <w:sz w:val="24"/>
          <w:szCs w:val="24"/>
        </w:rPr>
        <w:t xml:space="preserve">”) shall not be deemed as </w:t>
      </w:r>
      <w:r w:rsidR="002F3DF8" w:rsidRPr="00A82A65">
        <w:rPr>
          <w:rFonts w:ascii="Times New Roman" w:hAnsi="Times New Roman" w:cs="Times New Roman"/>
          <w:color w:val="333333" w:themeColor="accent4"/>
          <w:sz w:val="24"/>
          <w:szCs w:val="24"/>
        </w:rPr>
        <w:t>Customer</w:t>
      </w:r>
      <w:r w:rsidR="0030096C" w:rsidRPr="00A82A65">
        <w:rPr>
          <w:rFonts w:ascii="Times New Roman" w:hAnsi="Times New Roman" w:cs="Times New Roman"/>
          <w:color w:val="333333" w:themeColor="accent4"/>
          <w:sz w:val="24"/>
          <w:szCs w:val="24"/>
        </w:rPr>
        <w:t xml:space="preserve">’s </w:t>
      </w:r>
      <w:r w:rsidR="00F76ED4" w:rsidRPr="00A82A65">
        <w:rPr>
          <w:rFonts w:ascii="Times New Roman" w:hAnsi="Times New Roman" w:cs="Times New Roman"/>
          <w:color w:val="333333" w:themeColor="accent4"/>
          <w:sz w:val="24"/>
          <w:szCs w:val="24"/>
        </w:rPr>
        <w:t>Confidential Information</w:t>
      </w:r>
      <w:r w:rsidR="003C29C4" w:rsidRPr="00A82A65">
        <w:rPr>
          <w:rFonts w:ascii="Times New Roman" w:hAnsi="Times New Roman" w:cs="Times New Roman"/>
          <w:color w:val="333333" w:themeColor="accent4"/>
          <w:sz w:val="24"/>
          <w:szCs w:val="24"/>
        </w:rPr>
        <w:t xml:space="preserve">, and </w:t>
      </w:r>
      <w:r>
        <w:rPr>
          <w:rFonts w:ascii="Times New Roman" w:hAnsi="Times New Roman" w:cs="Times New Roman"/>
          <w:color w:val="333333" w:themeColor="accent4"/>
          <w:sz w:val="24"/>
          <w:szCs w:val="24"/>
        </w:rPr>
        <w:t xml:space="preserve">Customer hereby grants to Vantage a perpetual, irrevocable, fully paid up, royalty free, transferable, sublicensable and assignable license to use, copy, modify, perform, display and create derivative versions of such Feedback </w:t>
      </w:r>
      <w:r w:rsidR="00F76ED4" w:rsidRPr="00A82A65">
        <w:rPr>
          <w:rFonts w:ascii="Times New Roman" w:hAnsi="Times New Roman" w:cs="Times New Roman"/>
          <w:color w:val="333333" w:themeColor="accent4"/>
          <w:sz w:val="24"/>
          <w:szCs w:val="24"/>
        </w:rPr>
        <w:t xml:space="preserve">for any </w:t>
      </w:r>
      <w:r w:rsidR="003C29C4" w:rsidRPr="00A82A65">
        <w:rPr>
          <w:rFonts w:ascii="Times New Roman" w:hAnsi="Times New Roman" w:cs="Times New Roman"/>
          <w:color w:val="333333" w:themeColor="accent4"/>
          <w:sz w:val="24"/>
          <w:szCs w:val="24"/>
        </w:rPr>
        <w:t xml:space="preserve">lawful </w:t>
      </w:r>
      <w:r w:rsidR="00F76ED4" w:rsidRPr="00A82A65">
        <w:rPr>
          <w:rFonts w:ascii="Times New Roman" w:hAnsi="Times New Roman" w:cs="Times New Roman"/>
          <w:color w:val="333333" w:themeColor="accent4"/>
          <w:sz w:val="24"/>
          <w:szCs w:val="24"/>
        </w:rPr>
        <w:t>purpose, including developing, manufacturing and marketing products incorporating the Feedback, without obligation</w:t>
      </w:r>
      <w:r>
        <w:rPr>
          <w:rFonts w:ascii="Times New Roman" w:hAnsi="Times New Roman" w:cs="Times New Roman"/>
          <w:color w:val="333333" w:themeColor="accent4"/>
          <w:sz w:val="24"/>
          <w:szCs w:val="24"/>
        </w:rPr>
        <w:t xml:space="preserve"> or compensation</w:t>
      </w:r>
      <w:r w:rsidR="00F76ED4" w:rsidRPr="00A82A65">
        <w:rPr>
          <w:rFonts w:ascii="Times New Roman" w:hAnsi="Times New Roman" w:cs="Times New Roman"/>
          <w:color w:val="333333" w:themeColor="accent4"/>
          <w:sz w:val="24"/>
          <w:szCs w:val="24"/>
        </w:rPr>
        <w:t xml:space="preserve"> of any kind to </w:t>
      </w:r>
      <w:r w:rsidR="002F3DF8" w:rsidRPr="00A82A65">
        <w:rPr>
          <w:rFonts w:ascii="Times New Roman" w:hAnsi="Times New Roman" w:cs="Times New Roman"/>
          <w:color w:val="333333" w:themeColor="accent4"/>
          <w:sz w:val="24"/>
          <w:szCs w:val="24"/>
        </w:rPr>
        <w:t>Customer</w:t>
      </w:r>
      <w:r w:rsidR="00F76ED4" w:rsidRPr="00A82A65">
        <w:rPr>
          <w:rFonts w:ascii="Times New Roman" w:hAnsi="Times New Roman" w:cs="Times New Roman"/>
          <w:color w:val="333333" w:themeColor="accent4"/>
          <w:sz w:val="24"/>
          <w:szCs w:val="24"/>
        </w:rPr>
        <w:t xml:space="preserve">, and </w:t>
      </w:r>
      <w:r w:rsidR="002F3DF8" w:rsidRPr="00A82A65">
        <w:rPr>
          <w:rFonts w:ascii="Times New Roman" w:hAnsi="Times New Roman" w:cs="Times New Roman"/>
          <w:color w:val="333333" w:themeColor="accent4"/>
          <w:sz w:val="24"/>
          <w:szCs w:val="24"/>
        </w:rPr>
        <w:t>Customer</w:t>
      </w:r>
      <w:r w:rsidR="00F76ED4" w:rsidRPr="00A82A65">
        <w:rPr>
          <w:rFonts w:ascii="Times New Roman" w:hAnsi="Times New Roman" w:cs="Times New Roman"/>
          <w:color w:val="333333" w:themeColor="accent4"/>
          <w:sz w:val="24"/>
          <w:szCs w:val="24"/>
        </w:rPr>
        <w:t xml:space="preserve"> waive</w:t>
      </w:r>
      <w:r w:rsidR="0030096C" w:rsidRPr="00A82A65">
        <w:rPr>
          <w:rFonts w:ascii="Times New Roman" w:hAnsi="Times New Roman" w:cs="Times New Roman"/>
          <w:color w:val="333333" w:themeColor="accent4"/>
          <w:sz w:val="24"/>
          <w:szCs w:val="24"/>
        </w:rPr>
        <w:t>s</w:t>
      </w:r>
      <w:r w:rsidR="00F76ED4" w:rsidRPr="00A82A65">
        <w:rPr>
          <w:rFonts w:ascii="Times New Roman" w:hAnsi="Times New Roman" w:cs="Times New Roman"/>
          <w:color w:val="333333" w:themeColor="accent4"/>
          <w:sz w:val="24"/>
          <w:szCs w:val="24"/>
        </w:rPr>
        <w:t xml:space="preserve"> all rights whatsoever </w:t>
      </w:r>
      <w:r>
        <w:rPr>
          <w:rFonts w:ascii="Times New Roman" w:hAnsi="Times New Roman" w:cs="Times New Roman"/>
          <w:color w:val="333333" w:themeColor="accent4"/>
          <w:sz w:val="24"/>
          <w:szCs w:val="24"/>
        </w:rPr>
        <w:t xml:space="preserve">to object to Vantage’s license </w:t>
      </w:r>
      <w:r w:rsidR="00F76ED4" w:rsidRPr="00A82A65">
        <w:rPr>
          <w:rFonts w:ascii="Times New Roman" w:hAnsi="Times New Roman" w:cs="Times New Roman"/>
          <w:color w:val="333333" w:themeColor="accent4"/>
          <w:sz w:val="24"/>
          <w:szCs w:val="24"/>
        </w:rPr>
        <w:t>in or to all Feedback.</w:t>
      </w:r>
    </w:p>
    <w:p w14:paraId="3343509B" w14:textId="77777777" w:rsidR="001B3679" w:rsidRPr="001B3679" w:rsidRDefault="001B3679" w:rsidP="00556BC0">
      <w:pPr>
        <w:widowControl w:val="0"/>
        <w:tabs>
          <w:tab w:val="left" w:pos="1440"/>
          <w:tab w:val="left" w:pos="2160"/>
        </w:tabs>
        <w:spacing w:line="240" w:lineRule="auto"/>
        <w:ind w:left="720"/>
        <w:rPr>
          <w:rFonts w:ascii="Times New Roman" w:hAnsi="Times New Roman" w:cs="Times New Roman"/>
          <w:color w:val="333333" w:themeColor="accent4"/>
          <w:sz w:val="24"/>
          <w:szCs w:val="24"/>
        </w:rPr>
      </w:pPr>
    </w:p>
    <w:p w14:paraId="10760974" w14:textId="77777777" w:rsidR="00EA7D94" w:rsidRPr="00101924" w:rsidRDefault="009E6A75" w:rsidP="00556BC0">
      <w:pPr>
        <w:pStyle w:val="ListParagraph"/>
        <w:widowControl w:val="0"/>
        <w:numPr>
          <w:ilvl w:val="0"/>
          <w:numId w:val="10"/>
        </w:numPr>
        <w:tabs>
          <w:tab w:val="left" w:pos="720"/>
          <w:tab w:val="left" w:pos="2160"/>
        </w:tabs>
        <w:spacing w:line="240" w:lineRule="auto"/>
        <w:ind w:left="0" w:firstLine="0"/>
        <w:rPr>
          <w:rFonts w:ascii="Times New Roman" w:eastAsia="Verdana" w:hAnsi="Times New Roman" w:cs="Times New Roman"/>
          <w:bCs/>
          <w:color w:val="333333" w:themeColor="accent4"/>
          <w:sz w:val="24"/>
          <w:szCs w:val="24"/>
        </w:rPr>
      </w:pPr>
      <w:r w:rsidRPr="00101924">
        <w:rPr>
          <w:rFonts w:ascii="Times New Roman" w:eastAsia="Verdana" w:hAnsi="Times New Roman" w:cs="Times New Roman"/>
          <w:bCs/>
          <w:color w:val="333333" w:themeColor="accent4"/>
          <w:sz w:val="24"/>
          <w:szCs w:val="24"/>
          <w:u w:val="single"/>
        </w:rPr>
        <w:t>Protection of Customer Data</w:t>
      </w:r>
      <w:r w:rsidRPr="00101924">
        <w:rPr>
          <w:rFonts w:ascii="Times New Roman" w:eastAsia="Verdana" w:hAnsi="Times New Roman" w:cs="Times New Roman"/>
          <w:bCs/>
          <w:color w:val="333333" w:themeColor="accent4"/>
          <w:sz w:val="24"/>
          <w:szCs w:val="24"/>
        </w:rPr>
        <w:t>.</w:t>
      </w:r>
    </w:p>
    <w:p w14:paraId="01B3DE47" w14:textId="78813909" w:rsidR="00DF72AE" w:rsidRPr="00EA7D94" w:rsidRDefault="009E6A75" w:rsidP="00556BC0">
      <w:pPr>
        <w:widowControl w:val="0"/>
        <w:tabs>
          <w:tab w:val="left" w:pos="720"/>
          <w:tab w:val="left" w:pos="2160"/>
        </w:tabs>
        <w:spacing w:line="240" w:lineRule="auto"/>
        <w:rPr>
          <w:rFonts w:ascii="Times New Roman" w:eastAsia="Verdana" w:hAnsi="Times New Roman" w:cs="Times New Roman"/>
          <w:color w:val="333333" w:themeColor="accent4"/>
          <w:sz w:val="24"/>
          <w:szCs w:val="24"/>
        </w:rPr>
      </w:pPr>
      <w:r w:rsidRPr="00EA7D94">
        <w:rPr>
          <w:rFonts w:ascii="Times New Roman" w:eastAsia="Verdana" w:hAnsi="Times New Roman" w:cs="Times New Roman"/>
          <w:b/>
          <w:color w:val="333333" w:themeColor="accent4"/>
          <w:sz w:val="24"/>
          <w:szCs w:val="24"/>
        </w:rPr>
        <w:t xml:space="preserve"> </w:t>
      </w:r>
    </w:p>
    <w:p w14:paraId="29D511B0" w14:textId="176507E8" w:rsidR="00DF72AE" w:rsidRDefault="00F341B6" w:rsidP="00556BC0">
      <w:pPr>
        <w:pStyle w:val="ListParagraph"/>
        <w:widowControl w:val="0"/>
        <w:numPr>
          <w:ilvl w:val="1"/>
          <w:numId w:val="10"/>
        </w:numPr>
        <w:tabs>
          <w:tab w:val="left" w:pos="720"/>
          <w:tab w:val="left" w:pos="1440"/>
          <w:tab w:val="left" w:pos="2160"/>
        </w:tabs>
        <w:spacing w:line="240" w:lineRule="auto"/>
        <w:ind w:left="0" w:firstLine="720"/>
        <w:rPr>
          <w:rFonts w:ascii="Times New Roman" w:eastAsia="Verdana" w:hAnsi="Times New Roman" w:cs="Times New Roman"/>
          <w:color w:val="333333" w:themeColor="accent4"/>
          <w:sz w:val="24"/>
          <w:szCs w:val="24"/>
        </w:rPr>
      </w:pPr>
      <w:r w:rsidRPr="00F341B6">
        <w:rPr>
          <w:rFonts w:ascii="Times New Roman" w:eastAsia="Verdana" w:hAnsi="Times New Roman" w:cs="Times New Roman"/>
          <w:b/>
          <w:bCs/>
          <w:color w:val="333333" w:themeColor="accent4"/>
          <w:sz w:val="24"/>
          <w:szCs w:val="24"/>
        </w:rPr>
        <w:t>General</w:t>
      </w:r>
      <w:r>
        <w:rPr>
          <w:rFonts w:ascii="Times New Roman" w:eastAsia="Verdana" w:hAnsi="Times New Roman" w:cs="Times New Roman"/>
          <w:color w:val="333333" w:themeColor="accent4"/>
          <w:sz w:val="24"/>
          <w:szCs w:val="24"/>
        </w:rPr>
        <w:t xml:space="preserve">.  </w:t>
      </w:r>
      <w:r w:rsidR="009E6A75" w:rsidRPr="00F341B6">
        <w:rPr>
          <w:rFonts w:ascii="Times New Roman" w:eastAsia="Verdana" w:hAnsi="Times New Roman" w:cs="Times New Roman"/>
          <w:color w:val="333333" w:themeColor="accent4"/>
          <w:sz w:val="24"/>
          <w:szCs w:val="24"/>
        </w:rPr>
        <w:t>Vantage</w:t>
      </w:r>
      <w:r w:rsidR="009E6A75" w:rsidRPr="00A82A65">
        <w:rPr>
          <w:rFonts w:ascii="Times New Roman" w:eastAsia="Verdana" w:hAnsi="Times New Roman" w:cs="Times New Roman"/>
          <w:color w:val="333333" w:themeColor="accent4"/>
          <w:sz w:val="24"/>
          <w:szCs w:val="24"/>
        </w:rPr>
        <w:t xml:space="preserve"> will maintain commercially reasonable administrative, physical, and technical safeguards for protection of the security, confidentiality and integrity of Customer Data</w:t>
      </w:r>
      <w:r w:rsidR="00EA7D94">
        <w:rPr>
          <w:rFonts w:ascii="Times New Roman" w:eastAsia="Verdana" w:hAnsi="Times New Roman" w:cs="Times New Roman"/>
          <w:color w:val="333333" w:themeColor="accent4"/>
          <w:sz w:val="24"/>
          <w:szCs w:val="24"/>
        </w:rPr>
        <w:t xml:space="preserve"> and Personal Data</w:t>
      </w:r>
      <w:r w:rsidR="009E6A75" w:rsidRPr="00A82A65">
        <w:rPr>
          <w:rFonts w:ascii="Times New Roman" w:eastAsia="Verdana" w:hAnsi="Times New Roman" w:cs="Times New Roman"/>
          <w:color w:val="333333" w:themeColor="accent4"/>
          <w:sz w:val="24"/>
          <w:szCs w:val="24"/>
        </w:rPr>
        <w:t xml:space="preserve">. </w:t>
      </w:r>
      <w:r w:rsidRPr="00E47859">
        <w:rPr>
          <w:rFonts w:ascii="Times New Roman" w:hAnsi="Times New Roman" w:cs="Times New Roman"/>
          <w:sz w:val="24"/>
          <w:szCs w:val="24"/>
          <w:lang w:val="en-US"/>
        </w:rPr>
        <w:t>“</w:t>
      </w:r>
      <w:r w:rsidRPr="00E47859">
        <w:rPr>
          <w:rFonts w:ascii="Times New Roman" w:hAnsi="Times New Roman" w:cs="Times New Roman"/>
          <w:b/>
          <w:bCs/>
          <w:sz w:val="24"/>
          <w:szCs w:val="24"/>
          <w:lang w:val="en-US"/>
        </w:rPr>
        <w:t>Personal Data</w:t>
      </w:r>
      <w:r w:rsidRPr="00E47859">
        <w:rPr>
          <w:rFonts w:ascii="Times New Roman" w:hAnsi="Times New Roman" w:cs="Times New Roman"/>
          <w:sz w:val="24"/>
          <w:szCs w:val="24"/>
          <w:lang w:val="en-US"/>
        </w:rPr>
        <w:t>” shall have the meaning as set forth in Regulation 2016/679 of the European Parliament and of the Council (i.e., the “</w:t>
      </w:r>
      <w:r w:rsidRPr="00E47859">
        <w:rPr>
          <w:rFonts w:ascii="Times New Roman" w:hAnsi="Times New Roman" w:cs="Times New Roman"/>
          <w:b/>
          <w:bCs/>
          <w:sz w:val="24"/>
          <w:szCs w:val="24"/>
          <w:lang w:val="en-US"/>
        </w:rPr>
        <w:t>General Data Protection Regulation</w:t>
      </w:r>
      <w:r w:rsidRPr="00E47859">
        <w:rPr>
          <w:rFonts w:ascii="Times New Roman" w:hAnsi="Times New Roman" w:cs="Times New Roman"/>
          <w:sz w:val="24"/>
          <w:szCs w:val="24"/>
          <w:lang w:val="en-US"/>
        </w:rPr>
        <w:t>” or “</w:t>
      </w:r>
      <w:r w:rsidRPr="00E47859">
        <w:rPr>
          <w:rFonts w:ascii="Times New Roman" w:hAnsi="Times New Roman" w:cs="Times New Roman"/>
          <w:b/>
          <w:bCs/>
          <w:sz w:val="24"/>
          <w:szCs w:val="24"/>
          <w:lang w:val="en-US"/>
        </w:rPr>
        <w:t>GDPR</w:t>
      </w:r>
      <w:r w:rsidRPr="00E47859">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9E6A75" w:rsidRPr="00A82A65">
        <w:rPr>
          <w:rFonts w:ascii="Times New Roman" w:eastAsia="Verdana" w:hAnsi="Times New Roman" w:cs="Times New Roman"/>
          <w:color w:val="333333" w:themeColor="accent4"/>
          <w:sz w:val="24"/>
          <w:szCs w:val="24"/>
        </w:rPr>
        <w:t>Vantage will use measures to protect Customer Data</w:t>
      </w:r>
      <w:r>
        <w:rPr>
          <w:rFonts w:ascii="Times New Roman" w:eastAsia="Verdana" w:hAnsi="Times New Roman" w:cs="Times New Roman"/>
          <w:color w:val="333333" w:themeColor="accent4"/>
          <w:sz w:val="24"/>
          <w:szCs w:val="24"/>
        </w:rPr>
        <w:t xml:space="preserve"> and Personal Data</w:t>
      </w:r>
      <w:r w:rsidR="009E6A75" w:rsidRPr="00A82A65">
        <w:rPr>
          <w:rFonts w:ascii="Times New Roman" w:eastAsia="Verdana" w:hAnsi="Times New Roman" w:cs="Times New Roman"/>
          <w:color w:val="333333" w:themeColor="accent4"/>
          <w:sz w:val="24"/>
          <w:szCs w:val="24"/>
        </w:rPr>
        <w:t xml:space="preserve"> that are no less stringent than Vantage use to protect Vantage’s own data.  </w:t>
      </w:r>
    </w:p>
    <w:p w14:paraId="0690EC4C" w14:textId="77777777" w:rsidR="00EA7D94" w:rsidRPr="00EA7D94" w:rsidRDefault="00EA7D94" w:rsidP="00556BC0">
      <w:pPr>
        <w:widowControl w:val="0"/>
        <w:tabs>
          <w:tab w:val="left" w:pos="720"/>
          <w:tab w:val="left" w:pos="1440"/>
          <w:tab w:val="left" w:pos="2160"/>
        </w:tabs>
        <w:spacing w:line="240" w:lineRule="auto"/>
        <w:ind w:left="720"/>
        <w:rPr>
          <w:rFonts w:ascii="Times New Roman" w:eastAsia="Verdana" w:hAnsi="Times New Roman" w:cs="Times New Roman"/>
          <w:color w:val="333333" w:themeColor="accent4"/>
          <w:sz w:val="24"/>
          <w:szCs w:val="24"/>
        </w:rPr>
      </w:pPr>
    </w:p>
    <w:p w14:paraId="07265F8F" w14:textId="0AADF620" w:rsidR="00DF72AE" w:rsidRDefault="00DF72AE" w:rsidP="00556BC0">
      <w:pPr>
        <w:pStyle w:val="ListParagraph"/>
        <w:widowControl w:val="0"/>
        <w:numPr>
          <w:ilvl w:val="1"/>
          <w:numId w:val="10"/>
        </w:numPr>
        <w:tabs>
          <w:tab w:val="left" w:pos="720"/>
          <w:tab w:val="left" w:pos="1440"/>
          <w:tab w:val="left" w:pos="2160"/>
        </w:tabs>
        <w:spacing w:line="240" w:lineRule="auto"/>
        <w:ind w:left="0" w:firstLine="720"/>
        <w:rPr>
          <w:rFonts w:ascii="Times New Roman" w:eastAsia="Verdana" w:hAnsi="Times New Roman" w:cs="Times New Roman"/>
          <w:color w:val="333333" w:themeColor="accent4"/>
          <w:sz w:val="24"/>
          <w:szCs w:val="24"/>
        </w:rPr>
      </w:pPr>
      <w:r w:rsidRPr="00044455">
        <w:rPr>
          <w:rFonts w:ascii="Times New Roman" w:eastAsia="Verdana" w:hAnsi="Times New Roman" w:cs="Times New Roman"/>
          <w:b/>
          <w:bCs/>
          <w:color w:val="333333" w:themeColor="accent4"/>
          <w:sz w:val="24"/>
          <w:szCs w:val="24"/>
        </w:rPr>
        <w:t>Maintenance Services</w:t>
      </w:r>
      <w:r w:rsidR="00044455">
        <w:rPr>
          <w:rFonts w:ascii="Times New Roman" w:eastAsia="Verdana" w:hAnsi="Times New Roman" w:cs="Times New Roman"/>
          <w:color w:val="333333" w:themeColor="accent4"/>
          <w:sz w:val="24"/>
          <w:szCs w:val="24"/>
        </w:rPr>
        <w:t>.</w:t>
      </w:r>
      <w:r w:rsidRPr="00DF72AE">
        <w:rPr>
          <w:rFonts w:ascii="Times New Roman" w:eastAsia="Verdana" w:hAnsi="Times New Roman" w:cs="Times New Roman"/>
          <w:color w:val="333333" w:themeColor="accent4"/>
          <w:sz w:val="24"/>
          <w:szCs w:val="24"/>
        </w:rPr>
        <w:t xml:space="preserve"> Vantage may take possession of </w:t>
      </w:r>
      <w:r w:rsidR="00044455">
        <w:rPr>
          <w:rFonts w:ascii="Times New Roman" w:eastAsia="Verdana" w:hAnsi="Times New Roman" w:cs="Times New Roman"/>
          <w:color w:val="333333" w:themeColor="accent4"/>
          <w:sz w:val="24"/>
          <w:szCs w:val="24"/>
        </w:rPr>
        <w:t>Personal</w:t>
      </w:r>
      <w:r w:rsidRPr="00DF72AE">
        <w:rPr>
          <w:rFonts w:ascii="Times New Roman" w:eastAsia="Verdana" w:hAnsi="Times New Roman" w:cs="Times New Roman"/>
          <w:color w:val="333333" w:themeColor="accent4"/>
          <w:sz w:val="24"/>
          <w:szCs w:val="24"/>
        </w:rPr>
        <w:t xml:space="preserve"> Data in the course of providing maintenance services to its customers, where a problem report related to the </w:t>
      </w:r>
      <w:r w:rsidR="00044455">
        <w:rPr>
          <w:rFonts w:ascii="Times New Roman" w:eastAsia="Verdana" w:hAnsi="Times New Roman" w:cs="Times New Roman"/>
          <w:color w:val="333333" w:themeColor="accent4"/>
          <w:sz w:val="24"/>
          <w:szCs w:val="24"/>
        </w:rPr>
        <w:t>Hosted Services</w:t>
      </w:r>
      <w:r w:rsidRPr="00DF72AE">
        <w:rPr>
          <w:rFonts w:ascii="Times New Roman" w:eastAsia="Verdana" w:hAnsi="Times New Roman" w:cs="Times New Roman"/>
          <w:color w:val="333333" w:themeColor="accent4"/>
          <w:sz w:val="24"/>
          <w:szCs w:val="24"/>
        </w:rPr>
        <w:t xml:space="preserve"> is submitted by the </w:t>
      </w:r>
      <w:r w:rsidR="00044455">
        <w:rPr>
          <w:rFonts w:ascii="Times New Roman" w:eastAsia="Verdana" w:hAnsi="Times New Roman" w:cs="Times New Roman"/>
          <w:color w:val="333333" w:themeColor="accent4"/>
          <w:sz w:val="24"/>
          <w:szCs w:val="24"/>
        </w:rPr>
        <w:t>C</w:t>
      </w:r>
      <w:r w:rsidRPr="00DF72AE">
        <w:rPr>
          <w:rFonts w:ascii="Times New Roman" w:eastAsia="Verdana" w:hAnsi="Times New Roman" w:cs="Times New Roman"/>
          <w:color w:val="333333" w:themeColor="accent4"/>
          <w:sz w:val="24"/>
          <w:szCs w:val="24"/>
        </w:rPr>
        <w:t xml:space="preserve">ustomer as part of a service request to Vantage. In such cases the </w:t>
      </w:r>
      <w:r w:rsidR="00044455">
        <w:rPr>
          <w:rFonts w:ascii="Times New Roman" w:eastAsia="Verdana" w:hAnsi="Times New Roman" w:cs="Times New Roman"/>
          <w:color w:val="333333" w:themeColor="accent4"/>
          <w:sz w:val="24"/>
          <w:szCs w:val="24"/>
        </w:rPr>
        <w:t>Personal</w:t>
      </w:r>
      <w:r w:rsidRPr="00DF72AE">
        <w:rPr>
          <w:rFonts w:ascii="Times New Roman" w:eastAsia="Verdana" w:hAnsi="Times New Roman" w:cs="Times New Roman"/>
          <w:color w:val="333333" w:themeColor="accent4"/>
          <w:sz w:val="24"/>
          <w:szCs w:val="24"/>
        </w:rPr>
        <w:t xml:space="preserve"> Data is either immediately de-identified or is stored in a secured and safe location. </w:t>
      </w:r>
    </w:p>
    <w:p w14:paraId="3CFB7E9E" w14:textId="77777777" w:rsidR="00044455" w:rsidRPr="00044455" w:rsidRDefault="00044455" w:rsidP="00556BC0">
      <w:pPr>
        <w:widowControl w:val="0"/>
        <w:tabs>
          <w:tab w:val="left" w:pos="720"/>
          <w:tab w:val="left" w:pos="1440"/>
          <w:tab w:val="left" w:pos="2160"/>
        </w:tabs>
        <w:spacing w:line="240" w:lineRule="auto"/>
        <w:ind w:left="720"/>
        <w:rPr>
          <w:rFonts w:ascii="Times New Roman" w:eastAsia="Verdana" w:hAnsi="Times New Roman" w:cs="Times New Roman"/>
          <w:color w:val="333333" w:themeColor="accent4"/>
          <w:sz w:val="24"/>
          <w:szCs w:val="24"/>
        </w:rPr>
      </w:pPr>
    </w:p>
    <w:p w14:paraId="19EA834F" w14:textId="5F5ED0D8" w:rsidR="00DF72AE" w:rsidRPr="00DF72AE" w:rsidRDefault="00DF72AE" w:rsidP="00556BC0">
      <w:pPr>
        <w:pStyle w:val="ListParagraph"/>
        <w:widowControl w:val="0"/>
        <w:numPr>
          <w:ilvl w:val="1"/>
          <w:numId w:val="10"/>
        </w:numPr>
        <w:tabs>
          <w:tab w:val="left" w:pos="720"/>
          <w:tab w:val="left" w:pos="1440"/>
          <w:tab w:val="left" w:pos="2160"/>
        </w:tabs>
        <w:spacing w:line="240" w:lineRule="auto"/>
        <w:ind w:left="0" w:firstLine="720"/>
        <w:rPr>
          <w:rFonts w:ascii="Times New Roman" w:hAnsi="Times New Roman" w:cs="Times New Roman"/>
          <w:color w:val="000000"/>
          <w:sz w:val="24"/>
          <w:szCs w:val="24"/>
        </w:rPr>
      </w:pPr>
      <w:r w:rsidRPr="00044455">
        <w:rPr>
          <w:rFonts w:ascii="Times New Roman" w:eastAsia="Verdana" w:hAnsi="Times New Roman" w:cs="Times New Roman"/>
          <w:b/>
          <w:bCs/>
          <w:color w:val="333333" w:themeColor="accent4"/>
          <w:sz w:val="24"/>
          <w:szCs w:val="24"/>
        </w:rPr>
        <w:t>Consulting Services</w:t>
      </w:r>
      <w:r w:rsidR="00044455">
        <w:rPr>
          <w:rFonts w:ascii="Times New Roman" w:eastAsia="Verdana" w:hAnsi="Times New Roman" w:cs="Times New Roman"/>
          <w:color w:val="333333" w:themeColor="accent4"/>
          <w:sz w:val="24"/>
          <w:szCs w:val="24"/>
        </w:rPr>
        <w:t>.</w:t>
      </w:r>
      <w:r w:rsidRPr="00DF72AE">
        <w:rPr>
          <w:rFonts w:ascii="Times New Roman" w:eastAsia="Verdana" w:hAnsi="Times New Roman" w:cs="Times New Roman"/>
          <w:color w:val="333333" w:themeColor="accent4"/>
          <w:sz w:val="24"/>
          <w:szCs w:val="24"/>
        </w:rPr>
        <w:t xml:space="preserve"> </w:t>
      </w:r>
      <w:r w:rsidR="00044455">
        <w:rPr>
          <w:rFonts w:ascii="Times New Roman" w:eastAsia="Verdana" w:hAnsi="Times New Roman" w:cs="Times New Roman"/>
          <w:color w:val="333333" w:themeColor="accent4"/>
          <w:sz w:val="24"/>
          <w:szCs w:val="24"/>
        </w:rPr>
        <w:t xml:space="preserve"> </w:t>
      </w:r>
      <w:r w:rsidRPr="00DF72AE">
        <w:rPr>
          <w:rFonts w:ascii="Times New Roman" w:eastAsia="Verdana" w:hAnsi="Times New Roman" w:cs="Times New Roman"/>
          <w:color w:val="333333" w:themeColor="accent4"/>
          <w:sz w:val="24"/>
          <w:szCs w:val="24"/>
        </w:rPr>
        <w:t xml:space="preserve">In cases where Vantage is exposed to </w:t>
      </w:r>
      <w:r w:rsidR="00044455">
        <w:rPr>
          <w:rFonts w:ascii="Times New Roman" w:eastAsia="Verdana" w:hAnsi="Times New Roman" w:cs="Times New Roman"/>
          <w:color w:val="333333" w:themeColor="accent4"/>
          <w:sz w:val="24"/>
          <w:szCs w:val="24"/>
        </w:rPr>
        <w:t>Personal</w:t>
      </w:r>
      <w:r w:rsidRPr="00DF72AE">
        <w:rPr>
          <w:rFonts w:ascii="Times New Roman" w:eastAsia="Verdana" w:hAnsi="Times New Roman" w:cs="Times New Roman"/>
          <w:color w:val="333333" w:themeColor="accent4"/>
          <w:sz w:val="24"/>
          <w:szCs w:val="24"/>
        </w:rPr>
        <w:t xml:space="preserve"> Data while </w:t>
      </w:r>
      <w:r w:rsidRPr="00DF72AE">
        <w:rPr>
          <w:rFonts w:ascii="Times New Roman" w:eastAsia="Verdana" w:hAnsi="Times New Roman" w:cs="Times New Roman"/>
          <w:color w:val="333333" w:themeColor="accent4"/>
          <w:sz w:val="24"/>
          <w:szCs w:val="24"/>
        </w:rPr>
        <w:lastRenderedPageBreak/>
        <w:t xml:space="preserve">performing agreed upon consulting services related to the </w:t>
      </w:r>
      <w:r w:rsidR="00044455">
        <w:rPr>
          <w:rFonts w:ascii="Times New Roman" w:eastAsia="Verdana" w:hAnsi="Times New Roman" w:cs="Times New Roman"/>
          <w:color w:val="333333" w:themeColor="accent4"/>
          <w:sz w:val="24"/>
          <w:szCs w:val="24"/>
        </w:rPr>
        <w:t>Hosted Services</w:t>
      </w:r>
      <w:r w:rsidRPr="00DF72AE">
        <w:rPr>
          <w:rFonts w:ascii="Times New Roman" w:eastAsia="Verdana" w:hAnsi="Times New Roman" w:cs="Times New Roman"/>
          <w:color w:val="333333" w:themeColor="accent4"/>
          <w:sz w:val="24"/>
          <w:szCs w:val="24"/>
        </w:rPr>
        <w:t>, such Vantage personnel are not authorized to retain P</w:t>
      </w:r>
      <w:r w:rsidR="00044455">
        <w:rPr>
          <w:rFonts w:ascii="Times New Roman" w:eastAsia="Verdana" w:hAnsi="Times New Roman" w:cs="Times New Roman"/>
          <w:color w:val="333333" w:themeColor="accent4"/>
          <w:sz w:val="24"/>
          <w:szCs w:val="24"/>
        </w:rPr>
        <w:t>ersonal</w:t>
      </w:r>
      <w:r w:rsidRPr="00DF72AE">
        <w:rPr>
          <w:rFonts w:ascii="Times New Roman" w:eastAsia="Verdana" w:hAnsi="Times New Roman" w:cs="Times New Roman"/>
          <w:color w:val="333333" w:themeColor="accent4"/>
          <w:sz w:val="24"/>
          <w:szCs w:val="24"/>
        </w:rPr>
        <w:t xml:space="preserve"> Data in whole or part, or in any form (printed paper, an electronic file on a Vantage laptop, for example), to disclose P</w:t>
      </w:r>
      <w:r w:rsidR="00044455">
        <w:rPr>
          <w:rFonts w:ascii="Times New Roman" w:eastAsia="Verdana" w:hAnsi="Times New Roman" w:cs="Times New Roman"/>
          <w:color w:val="333333" w:themeColor="accent4"/>
          <w:sz w:val="24"/>
          <w:szCs w:val="24"/>
        </w:rPr>
        <w:t>ersonal</w:t>
      </w:r>
      <w:r w:rsidRPr="00DF72AE">
        <w:rPr>
          <w:rFonts w:ascii="Times New Roman" w:eastAsia="Verdana" w:hAnsi="Times New Roman" w:cs="Times New Roman"/>
          <w:color w:val="333333" w:themeColor="accent4"/>
          <w:sz w:val="24"/>
          <w:szCs w:val="24"/>
        </w:rPr>
        <w:t xml:space="preserve"> Data to third parties or allow P</w:t>
      </w:r>
      <w:r w:rsidR="00044455">
        <w:rPr>
          <w:rFonts w:ascii="Times New Roman" w:eastAsia="Verdana" w:hAnsi="Times New Roman" w:cs="Times New Roman"/>
          <w:color w:val="333333" w:themeColor="accent4"/>
          <w:sz w:val="24"/>
          <w:szCs w:val="24"/>
        </w:rPr>
        <w:t>ersonal</w:t>
      </w:r>
      <w:r w:rsidRPr="00DF72AE">
        <w:rPr>
          <w:rFonts w:ascii="Times New Roman" w:eastAsia="Verdana" w:hAnsi="Times New Roman" w:cs="Times New Roman"/>
          <w:color w:val="333333" w:themeColor="accent4"/>
          <w:sz w:val="24"/>
          <w:szCs w:val="24"/>
        </w:rPr>
        <w:t xml:space="preserve"> Data to leave the </w:t>
      </w:r>
      <w:r w:rsidR="004937BE">
        <w:rPr>
          <w:rFonts w:ascii="Times New Roman" w:eastAsia="Verdana" w:hAnsi="Times New Roman" w:cs="Times New Roman"/>
          <w:color w:val="333333" w:themeColor="accent4"/>
          <w:sz w:val="24"/>
          <w:szCs w:val="24"/>
        </w:rPr>
        <w:t>C</w:t>
      </w:r>
      <w:r w:rsidRPr="00DF72AE">
        <w:rPr>
          <w:rFonts w:ascii="Times New Roman" w:eastAsia="Verdana" w:hAnsi="Times New Roman" w:cs="Times New Roman"/>
          <w:color w:val="333333" w:themeColor="accent4"/>
          <w:sz w:val="24"/>
          <w:szCs w:val="24"/>
        </w:rPr>
        <w:t xml:space="preserve">ustomer premises, systems or networks either physically or electronically without the affected </w:t>
      </w:r>
      <w:r w:rsidR="004937BE">
        <w:rPr>
          <w:rFonts w:ascii="Times New Roman" w:eastAsia="Verdana" w:hAnsi="Times New Roman" w:cs="Times New Roman"/>
          <w:color w:val="333333" w:themeColor="accent4"/>
          <w:sz w:val="24"/>
          <w:szCs w:val="24"/>
        </w:rPr>
        <w:t>C</w:t>
      </w:r>
      <w:r w:rsidRPr="00DF72AE">
        <w:rPr>
          <w:rFonts w:ascii="Times New Roman" w:eastAsia="Verdana" w:hAnsi="Times New Roman" w:cs="Times New Roman"/>
          <w:color w:val="333333" w:themeColor="accent4"/>
          <w:sz w:val="24"/>
          <w:szCs w:val="24"/>
        </w:rPr>
        <w:t>ustomer’s consent.</w:t>
      </w:r>
    </w:p>
    <w:p w14:paraId="54BC2A64" w14:textId="77777777" w:rsidR="00DF72AE" w:rsidRPr="00DF72AE" w:rsidRDefault="00DF72AE" w:rsidP="00556BC0">
      <w:pPr>
        <w:pStyle w:val="ListParagraph"/>
        <w:widowControl w:val="0"/>
        <w:tabs>
          <w:tab w:val="left" w:pos="720"/>
          <w:tab w:val="left" w:pos="1440"/>
        </w:tabs>
        <w:spacing w:line="240" w:lineRule="auto"/>
        <w:ind w:left="0" w:firstLine="720"/>
        <w:rPr>
          <w:rFonts w:ascii="Times New Roman" w:hAnsi="Times New Roman" w:cs="Times New Roman"/>
          <w:color w:val="333333" w:themeColor="accent4"/>
          <w:sz w:val="24"/>
          <w:szCs w:val="24"/>
        </w:rPr>
      </w:pPr>
    </w:p>
    <w:p w14:paraId="72E8F9EA" w14:textId="7F497FA9" w:rsidR="009E6A75" w:rsidRPr="007B060E" w:rsidRDefault="004937BE" w:rsidP="00556BC0">
      <w:pPr>
        <w:pStyle w:val="ListParagraph"/>
        <w:widowControl w:val="0"/>
        <w:numPr>
          <w:ilvl w:val="1"/>
          <w:numId w:val="10"/>
        </w:numPr>
        <w:tabs>
          <w:tab w:val="left" w:pos="720"/>
          <w:tab w:val="left" w:pos="1440"/>
          <w:tab w:val="left" w:pos="2160"/>
        </w:tabs>
        <w:spacing w:line="240" w:lineRule="auto"/>
        <w:ind w:left="0" w:firstLine="720"/>
        <w:rPr>
          <w:rFonts w:ascii="Times New Roman" w:hAnsi="Times New Roman" w:cs="Times New Roman"/>
          <w:color w:val="000000"/>
          <w:sz w:val="24"/>
          <w:szCs w:val="24"/>
        </w:rPr>
      </w:pPr>
      <w:r>
        <w:rPr>
          <w:rFonts w:ascii="Times New Roman" w:hAnsi="Times New Roman" w:cs="Times New Roman"/>
          <w:b/>
          <w:bCs/>
          <w:color w:val="333333" w:themeColor="accent4"/>
          <w:sz w:val="24"/>
          <w:szCs w:val="24"/>
        </w:rPr>
        <w:t xml:space="preserve">Processing of Personal Data.  </w:t>
      </w:r>
      <w:r w:rsidR="009E6A75" w:rsidRPr="00A82A65">
        <w:rPr>
          <w:rFonts w:ascii="Times New Roman" w:hAnsi="Times New Roman" w:cs="Times New Roman"/>
          <w:color w:val="333333" w:themeColor="accent4"/>
          <w:sz w:val="24"/>
          <w:szCs w:val="24"/>
        </w:rPr>
        <w:t xml:space="preserve">To the extent that Customer provides any Personal Data to Vantage, whether in the course of providing Customer Data or otherwise, Customer agrees that Vantage shall have the right to process such Personal Data </w:t>
      </w:r>
      <w:r w:rsidR="00A57D38">
        <w:rPr>
          <w:rFonts w:ascii="Times New Roman" w:hAnsi="Times New Roman" w:cs="Times New Roman"/>
          <w:color w:val="333333" w:themeColor="accent4"/>
          <w:sz w:val="24"/>
          <w:szCs w:val="24"/>
        </w:rPr>
        <w:t xml:space="preserve">as required to provide the Hosted Services </w:t>
      </w:r>
      <w:r w:rsidR="009E6A75" w:rsidRPr="00A82A65">
        <w:rPr>
          <w:rFonts w:ascii="Times New Roman" w:hAnsi="Times New Roman" w:cs="Times New Roman"/>
          <w:color w:val="333333" w:themeColor="accent4"/>
          <w:sz w:val="24"/>
          <w:szCs w:val="24"/>
        </w:rPr>
        <w:t xml:space="preserve">as the Data Processor (as such term is defined in the GDPR) and that Customer shall be the Data Controller (as such term is defined in the GDPR).  Customer acknowledges and agrees that Vantage shall rely on Customer to secure all necessary consents to enable Customer to lawfully transfer any Customer Data (including Personal Data) to Vantage and to enable Vantage to process such Customer Data in the course of </w:t>
      </w:r>
      <w:r w:rsidR="00DF72AE">
        <w:rPr>
          <w:rFonts w:ascii="Times New Roman" w:hAnsi="Times New Roman" w:cs="Times New Roman"/>
          <w:color w:val="333333" w:themeColor="accent4"/>
          <w:sz w:val="24"/>
          <w:szCs w:val="24"/>
        </w:rPr>
        <w:t>providing access to the Hosted</w:t>
      </w:r>
      <w:r w:rsidR="009E6A75" w:rsidRPr="00A82A65">
        <w:rPr>
          <w:rFonts w:ascii="Times New Roman" w:hAnsi="Times New Roman" w:cs="Times New Roman"/>
          <w:color w:val="333333" w:themeColor="accent4"/>
          <w:sz w:val="24"/>
          <w:szCs w:val="24"/>
        </w:rPr>
        <w:t xml:space="preserve"> Services.  The Parties acknowledge and agree that this Agreement may be further supplemented by a Data Processing Addendum, which, upon execution, shall supersede this </w:t>
      </w:r>
      <w:r w:rsidR="009E6A75" w:rsidRPr="00A82A65">
        <w:rPr>
          <w:rFonts w:ascii="Times New Roman" w:hAnsi="Times New Roman" w:cs="Times New Roman"/>
          <w:color w:val="333333" w:themeColor="accent4"/>
          <w:sz w:val="24"/>
          <w:szCs w:val="24"/>
          <w:u w:val="single"/>
        </w:rPr>
        <w:t xml:space="preserve">Section </w:t>
      </w:r>
      <w:r w:rsidR="00580AA5">
        <w:rPr>
          <w:rFonts w:ascii="Times New Roman" w:hAnsi="Times New Roman" w:cs="Times New Roman"/>
          <w:color w:val="333333" w:themeColor="accent4"/>
          <w:sz w:val="24"/>
          <w:szCs w:val="24"/>
          <w:u w:val="single"/>
        </w:rPr>
        <w:t>1</w:t>
      </w:r>
      <w:r w:rsidR="00A57D38">
        <w:rPr>
          <w:rFonts w:ascii="Times New Roman" w:hAnsi="Times New Roman" w:cs="Times New Roman"/>
          <w:color w:val="333333" w:themeColor="accent4"/>
          <w:sz w:val="24"/>
          <w:szCs w:val="24"/>
          <w:u w:val="single"/>
        </w:rPr>
        <w:t>2</w:t>
      </w:r>
      <w:r w:rsidR="00580AA5">
        <w:rPr>
          <w:rFonts w:ascii="Times New Roman" w:hAnsi="Times New Roman" w:cs="Times New Roman"/>
          <w:color w:val="333333" w:themeColor="accent4"/>
          <w:sz w:val="24"/>
          <w:szCs w:val="24"/>
          <w:u w:val="single"/>
        </w:rPr>
        <w:t>(</w:t>
      </w:r>
      <w:r w:rsidR="00A57D38">
        <w:rPr>
          <w:rFonts w:ascii="Times New Roman" w:hAnsi="Times New Roman" w:cs="Times New Roman"/>
          <w:color w:val="333333" w:themeColor="accent4"/>
          <w:sz w:val="24"/>
          <w:szCs w:val="24"/>
          <w:u w:val="single"/>
        </w:rPr>
        <w:t>e</w:t>
      </w:r>
      <w:r w:rsidR="009E6A75" w:rsidRPr="00A82A65">
        <w:rPr>
          <w:rFonts w:ascii="Times New Roman" w:hAnsi="Times New Roman" w:cs="Times New Roman"/>
          <w:color w:val="333333" w:themeColor="accent4"/>
          <w:sz w:val="24"/>
          <w:szCs w:val="24"/>
          <w:u w:val="single"/>
        </w:rPr>
        <w:t>)</w:t>
      </w:r>
      <w:r w:rsidR="009E6A75" w:rsidRPr="00A82A65">
        <w:rPr>
          <w:rFonts w:ascii="Times New Roman" w:hAnsi="Times New Roman" w:cs="Times New Roman"/>
          <w:color w:val="333333" w:themeColor="accent4"/>
          <w:sz w:val="24"/>
          <w:szCs w:val="24"/>
        </w:rPr>
        <w:t xml:space="preserve"> in the event of any inconsistencies between the Data Proces</w:t>
      </w:r>
      <w:r w:rsidR="009E6A75" w:rsidRPr="00A82A65">
        <w:rPr>
          <w:rFonts w:ascii="Times New Roman" w:hAnsi="Times New Roman" w:cs="Times New Roman"/>
          <w:sz w:val="24"/>
          <w:szCs w:val="24"/>
        </w:rPr>
        <w:t xml:space="preserve">sing Addendum and this </w:t>
      </w:r>
      <w:r w:rsidR="009E6A75" w:rsidRPr="00A82A65">
        <w:rPr>
          <w:rFonts w:ascii="Times New Roman" w:hAnsi="Times New Roman" w:cs="Times New Roman"/>
          <w:sz w:val="24"/>
          <w:szCs w:val="24"/>
          <w:u w:val="single"/>
        </w:rPr>
        <w:t xml:space="preserve">Section </w:t>
      </w:r>
      <w:r w:rsidR="00580AA5">
        <w:rPr>
          <w:rFonts w:ascii="Times New Roman" w:hAnsi="Times New Roman" w:cs="Times New Roman"/>
          <w:sz w:val="24"/>
          <w:szCs w:val="24"/>
          <w:u w:val="single"/>
        </w:rPr>
        <w:t>1</w:t>
      </w:r>
      <w:r w:rsidR="00A57D38">
        <w:rPr>
          <w:rFonts w:ascii="Times New Roman" w:hAnsi="Times New Roman" w:cs="Times New Roman"/>
          <w:sz w:val="24"/>
          <w:szCs w:val="24"/>
          <w:u w:val="single"/>
        </w:rPr>
        <w:t>2</w:t>
      </w:r>
      <w:r w:rsidR="00580AA5">
        <w:rPr>
          <w:rFonts w:ascii="Times New Roman" w:hAnsi="Times New Roman" w:cs="Times New Roman"/>
          <w:sz w:val="24"/>
          <w:szCs w:val="24"/>
          <w:u w:val="single"/>
        </w:rPr>
        <w:t>(</w:t>
      </w:r>
      <w:r w:rsidR="00A57D38">
        <w:rPr>
          <w:rFonts w:ascii="Times New Roman" w:hAnsi="Times New Roman" w:cs="Times New Roman"/>
          <w:sz w:val="24"/>
          <w:szCs w:val="24"/>
          <w:u w:val="single"/>
        </w:rPr>
        <w:t>e</w:t>
      </w:r>
      <w:r w:rsidR="009E6A75" w:rsidRPr="00A82A65">
        <w:rPr>
          <w:rFonts w:ascii="Times New Roman" w:hAnsi="Times New Roman" w:cs="Times New Roman"/>
          <w:sz w:val="24"/>
          <w:szCs w:val="24"/>
          <w:u w:val="single"/>
        </w:rPr>
        <w:t>)</w:t>
      </w:r>
      <w:r w:rsidR="009E6A75" w:rsidRPr="00A82A65">
        <w:rPr>
          <w:rFonts w:ascii="Times New Roman" w:hAnsi="Times New Roman" w:cs="Times New Roman"/>
          <w:sz w:val="24"/>
          <w:szCs w:val="24"/>
        </w:rPr>
        <w:t>.</w:t>
      </w:r>
      <w:r w:rsidR="00E47859">
        <w:rPr>
          <w:rFonts w:ascii="Times New Roman" w:hAnsi="Times New Roman" w:cs="Times New Roman"/>
          <w:sz w:val="24"/>
          <w:szCs w:val="24"/>
        </w:rPr>
        <w:t xml:space="preserve">  </w:t>
      </w:r>
    </w:p>
    <w:p w14:paraId="1A4C28B5" w14:textId="77777777" w:rsidR="007B060E" w:rsidRPr="007B060E" w:rsidRDefault="007B060E" w:rsidP="00556BC0">
      <w:pPr>
        <w:widowControl w:val="0"/>
        <w:tabs>
          <w:tab w:val="left" w:pos="1440"/>
          <w:tab w:val="left" w:pos="2160"/>
        </w:tabs>
        <w:spacing w:line="240" w:lineRule="auto"/>
        <w:ind w:left="720"/>
        <w:rPr>
          <w:rFonts w:ascii="Times New Roman" w:hAnsi="Times New Roman" w:cs="Times New Roman"/>
          <w:color w:val="000000"/>
          <w:sz w:val="24"/>
          <w:szCs w:val="24"/>
        </w:rPr>
      </w:pPr>
    </w:p>
    <w:p w14:paraId="3365FD38" w14:textId="24AE093E" w:rsidR="00BC03C3" w:rsidRDefault="00BC03C3" w:rsidP="00556BC0">
      <w:pPr>
        <w:pStyle w:val="Style4"/>
        <w:keepNext w:val="0"/>
        <w:widowControl w:val="0"/>
        <w:numPr>
          <w:ilvl w:val="0"/>
          <w:numId w:val="10"/>
        </w:numPr>
        <w:spacing w:before="0" w:after="240" w:line="240" w:lineRule="auto"/>
        <w:ind w:left="567" w:hanging="567"/>
        <w:rPr>
          <w:rFonts w:ascii="Times New Roman" w:hAnsi="Times New Roman" w:cs="Times New Roman"/>
          <w:color w:val="000000"/>
          <w:sz w:val="24"/>
          <w:szCs w:val="24"/>
        </w:rPr>
      </w:pPr>
      <w:bookmarkStart w:id="16" w:name="_Toc501360903"/>
      <w:r>
        <w:rPr>
          <w:rFonts w:ascii="Times New Roman" w:hAnsi="Times New Roman" w:cs="Times New Roman"/>
          <w:color w:val="000000"/>
          <w:sz w:val="24"/>
          <w:szCs w:val="24"/>
          <w:u w:val="single"/>
        </w:rPr>
        <w:t>General</w:t>
      </w:r>
    </w:p>
    <w:bookmarkEnd w:id="16"/>
    <w:p w14:paraId="5BA58785" w14:textId="6CAF37B8" w:rsidR="005F0AED" w:rsidRPr="005F238B" w:rsidRDefault="005F0AED" w:rsidP="00556BC0">
      <w:pPr>
        <w:pStyle w:val="ListParagraph"/>
        <w:widowControl w:val="0"/>
        <w:numPr>
          <w:ilvl w:val="0"/>
          <w:numId w:val="37"/>
        </w:numPr>
        <w:spacing w:after="240" w:line="240" w:lineRule="auto"/>
        <w:ind w:left="0" w:firstLine="720"/>
        <w:contextualSpacing w:val="0"/>
        <w:rPr>
          <w:rFonts w:ascii="Times New Roman" w:hAnsi="Times New Roman" w:cs="Times New Roman"/>
          <w:color w:val="000000"/>
          <w:sz w:val="24"/>
          <w:szCs w:val="24"/>
        </w:rPr>
      </w:pPr>
      <w:r w:rsidRPr="005F238B">
        <w:rPr>
          <w:rFonts w:ascii="Times New Roman" w:hAnsi="Times New Roman" w:cs="Times New Roman"/>
          <w:b/>
          <w:bCs/>
          <w:color w:val="000000"/>
          <w:sz w:val="24"/>
          <w:szCs w:val="24"/>
        </w:rPr>
        <w:t>Export Control</w:t>
      </w:r>
      <w:r w:rsidRPr="005F238B">
        <w:rPr>
          <w:rFonts w:ascii="Times New Roman" w:hAnsi="Times New Roman" w:cs="Times New Roman"/>
          <w:color w:val="000000"/>
          <w:sz w:val="24"/>
          <w:szCs w:val="24"/>
        </w:rPr>
        <w:t xml:space="preserve">.  </w:t>
      </w:r>
      <w:r w:rsidR="002F3DF8" w:rsidRPr="005F238B">
        <w:rPr>
          <w:rFonts w:ascii="Times New Roman" w:hAnsi="Times New Roman" w:cs="Times New Roman"/>
          <w:color w:val="000000"/>
          <w:sz w:val="24"/>
          <w:szCs w:val="24"/>
        </w:rPr>
        <w:t>Customer</w:t>
      </w:r>
      <w:r w:rsidR="00F76ED4" w:rsidRPr="005F238B">
        <w:rPr>
          <w:rFonts w:ascii="Times New Roman" w:hAnsi="Times New Roman" w:cs="Times New Roman"/>
          <w:color w:val="000000"/>
          <w:sz w:val="24"/>
          <w:szCs w:val="24"/>
        </w:rPr>
        <w:t xml:space="preserve"> understands that </w:t>
      </w:r>
      <w:r w:rsidR="00FD1EC6" w:rsidRPr="005F238B">
        <w:rPr>
          <w:rFonts w:ascii="Times New Roman" w:hAnsi="Times New Roman" w:cs="Times New Roman"/>
          <w:color w:val="000000"/>
          <w:sz w:val="24"/>
          <w:szCs w:val="24"/>
        </w:rPr>
        <w:t>Vantage</w:t>
      </w:r>
      <w:r w:rsidR="00F76ED4" w:rsidRPr="005F238B">
        <w:rPr>
          <w:rFonts w:ascii="Times New Roman" w:hAnsi="Times New Roman" w:cs="Times New Roman"/>
          <w:color w:val="000000"/>
          <w:sz w:val="24"/>
          <w:szCs w:val="24"/>
        </w:rPr>
        <w:t xml:space="preserve"> </w:t>
      </w:r>
      <w:r w:rsidR="00C0563A" w:rsidRPr="005F238B">
        <w:rPr>
          <w:rFonts w:ascii="Times New Roman" w:hAnsi="Times New Roman" w:cs="Times New Roman"/>
          <w:color w:val="000000"/>
          <w:sz w:val="24"/>
          <w:szCs w:val="24"/>
        </w:rPr>
        <w:t>may be</w:t>
      </w:r>
      <w:r w:rsidR="00F76ED4" w:rsidRPr="005F238B">
        <w:rPr>
          <w:rFonts w:ascii="Times New Roman" w:hAnsi="Times New Roman" w:cs="Times New Roman"/>
          <w:color w:val="000000"/>
          <w:sz w:val="24"/>
          <w:szCs w:val="24"/>
        </w:rPr>
        <w:t xml:space="preserve"> subject to regulation by </w:t>
      </w:r>
      <w:r w:rsidR="001C6190">
        <w:rPr>
          <w:rFonts w:ascii="Times New Roman" w:hAnsi="Times New Roman" w:cs="Times New Roman"/>
          <w:color w:val="000000"/>
          <w:sz w:val="24"/>
          <w:szCs w:val="24"/>
        </w:rPr>
        <w:t xml:space="preserve">government </w:t>
      </w:r>
      <w:r w:rsidR="00F76ED4" w:rsidRPr="005F238B">
        <w:rPr>
          <w:rFonts w:ascii="Times New Roman" w:hAnsi="Times New Roman" w:cs="Times New Roman"/>
          <w:color w:val="000000"/>
          <w:sz w:val="24"/>
          <w:szCs w:val="24"/>
        </w:rPr>
        <w:t xml:space="preserve">agencies which prohibit export or diversion of certain technical products to certain countries.  </w:t>
      </w:r>
      <w:r w:rsidR="002F3DF8" w:rsidRPr="005F238B">
        <w:rPr>
          <w:rFonts w:ascii="Times New Roman" w:hAnsi="Times New Roman" w:cs="Times New Roman"/>
          <w:color w:val="000000"/>
          <w:sz w:val="24"/>
          <w:szCs w:val="24"/>
        </w:rPr>
        <w:t>Customer</w:t>
      </w:r>
      <w:r w:rsidR="00F76ED4" w:rsidRPr="005F238B">
        <w:rPr>
          <w:rFonts w:ascii="Times New Roman" w:hAnsi="Times New Roman" w:cs="Times New Roman"/>
          <w:color w:val="000000"/>
          <w:sz w:val="24"/>
          <w:szCs w:val="24"/>
        </w:rPr>
        <w:t xml:space="preserve"> warrants that it will comply in all respect with the export and re-export restrictions </w:t>
      </w:r>
      <w:r w:rsidR="001C6190">
        <w:rPr>
          <w:rFonts w:ascii="Times New Roman" w:hAnsi="Times New Roman" w:cs="Times New Roman"/>
          <w:color w:val="000000"/>
          <w:sz w:val="24"/>
          <w:szCs w:val="24"/>
        </w:rPr>
        <w:t xml:space="preserve">set forth </w:t>
      </w:r>
      <w:r w:rsidR="00F76ED4" w:rsidRPr="005F238B">
        <w:rPr>
          <w:rFonts w:ascii="Times New Roman" w:hAnsi="Times New Roman" w:cs="Times New Roman"/>
          <w:color w:val="000000"/>
          <w:sz w:val="24"/>
          <w:szCs w:val="24"/>
        </w:rPr>
        <w:t xml:space="preserve">in the </w:t>
      </w:r>
      <w:r w:rsidR="00700D4F" w:rsidRPr="005F238B">
        <w:rPr>
          <w:rFonts w:ascii="Times New Roman" w:hAnsi="Times New Roman" w:cs="Times New Roman"/>
          <w:color w:val="000000"/>
          <w:sz w:val="24"/>
          <w:szCs w:val="24"/>
        </w:rPr>
        <w:t>EULA</w:t>
      </w:r>
      <w:r w:rsidR="00F76ED4" w:rsidRPr="005F238B">
        <w:rPr>
          <w:rFonts w:ascii="Times New Roman" w:hAnsi="Times New Roman" w:cs="Times New Roman"/>
          <w:color w:val="000000"/>
          <w:sz w:val="24"/>
          <w:szCs w:val="24"/>
        </w:rPr>
        <w:t xml:space="preserve"> </w:t>
      </w:r>
      <w:r w:rsidR="001C6190">
        <w:rPr>
          <w:rFonts w:ascii="Times New Roman" w:hAnsi="Times New Roman" w:cs="Times New Roman"/>
          <w:color w:val="000000"/>
          <w:sz w:val="24"/>
          <w:szCs w:val="24"/>
        </w:rPr>
        <w:t>or otherwise communicated by Vantage to Customer</w:t>
      </w:r>
      <w:r w:rsidR="00F76ED4" w:rsidRPr="005F238B">
        <w:rPr>
          <w:rFonts w:ascii="Times New Roman" w:hAnsi="Times New Roman" w:cs="Times New Roman"/>
          <w:color w:val="000000"/>
          <w:sz w:val="24"/>
          <w:szCs w:val="24"/>
        </w:rPr>
        <w:t xml:space="preserve">.  </w:t>
      </w:r>
      <w:r w:rsidR="002F3DF8" w:rsidRPr="005F238B">
        <w:rPr>
          <w:rFonts w:ascii="Times New Roman" w:hAnsi="Times New Roman" w:cs="Times New Roman"/>
          <w:color w:val="000000"/>
          <w:sz w:val="24"/>
          <w:szCs w:val="24"/>
        </w:rPr>
        <w:t>Customer</w:t>
      </w:r>
      <w:r w:rsidR="00F76ED4" w:rsidRPr="005F238B">
        <w:rPr>
          <w:rFonts w:ascii="Times New Roman" w:hAnsi="Times New Roman" w:cs="Times New Roman"/>
          <w:color w:val="000000"/>
          <w:sz w:val="24"/>
          <w:szCs w:val="24"/>
        </w:rPr>
        <w:t xml:space="preserve"> agrees to indemnify and hold </w:t>
      </w:r>
      <w:r w:rsidR="00FD1EC6" w:rsidRPr="005F238B">
        <w:rPr>
          <w:rFonts w:ascii="Times New Roman" w:hAnsi="Times New Roman" w:cs="Times New Roman"/>
          <w:color w:val="000000"/>
          <w:sz w:val="24"/>
          <w:szCs w:val="24"/>
        </w:rPr>
        <w:t>Vantage</w:t>
      </w:r>
      <w:r w:rsidR="00F76ED4" w:rsidRPr="005F238B">
        <w:rPr>
          <w:rFonts w:ascii="Times New Roman" w:hAnsi="Times New Roman" w:cs="Times New Roman"/>
          <w:color w:val="000000"/>
          <w:sz w:val="24"/>
          <w:szCs w:val="24"/>
        </w:rPr>
        <w:t xml:space="preserve"> harmless from any loss, damages, liability or expenses incurred by </w:t>
      </w:r>
      <w:r w:rsidR="00FD1EC6" w:rsidRPr="005F238B">
        <w:rPr>
          <w:rFonts w:ascii="Times New Roman" w:hAnsi="Times New Roman" w:cs="Times New Roman"/>
          <w:color w:val="000000"/>
          <w:sz w:val="24"/>
          <w:szCs w:val="24"/>
        </w:rPr>
        <w:t>Vantage</w:t>
      </w:r>
      <w:r w:rsidR="00F76ED4" w:rsidRPr="005F238B">
        <w:rPr>
          <w:rFonts w:ascii="Times New Roman" w:hAnsi="Times New Roman" w:cs="Times New Roman"/>
          <w:color w:val="000000"/>
          <w:sz w:val="24"/>
          <w:szCs w:val="24"/>
        </w:rPr>
        <w:t xml:space="preserve"> as a result of </w:t>
      </w:r>
      <w:r w:rsidR="002F3DF8" w:rsidRPr="005F238B">
        <w:rPr>
          <w:rFonts w:ascii="Times New Roman" w:hAnsi="Times New Roman" w:cs="Times New Roman"/>
          <w:color w:val="000000"/>
          <w:sz w:val="24"/>
          <w:szCs w:val="24"/>
        </w:rPr>
        <w:t>Customer</w:t>
      </w:r>
      <w:r w:rsidR="00F76ED4" w:rsidRPr="005F238B">
        <w:rPr>
          <w:rFonts w:ascii="Times New Roman" w:hAnsi="Times New Roman" w:cs="Times New Roman"/>
          <w:color w:val="000000"/>
          <w:sz w:val="24"/>
          <w:szCs w:val="24"/>
        </w:rPr>
        <w:t xml:space="preserve">’s failure to comply with </w:t>
      </w:r>
      <w:r w:rsidR="001C6190">
        <w:rPr>
          <w:rFonts w:ascii="Times New Roman" w:hAnsi="Times New Roman" w:cs="Times New Roman"/>
          <w:color w:val="000000"/>
          <w:sz w:val="24"/>
          <w:szCs w:val="24"/>
        </w:rPr>
        <w:t>such</w:t>
      </w:r>
      <w:r w:rsidR="001C6190" w:rsidRPr="005F238B">
        <w:rPr>
          <w:rFonts w:ascii="Times New Roman" w:hAnsi="Times New Roman" w:cs="Times New Roman"/>
          <w:color w:val="000000"/>
          <w:sz w:val="24"/>
          <w:szCs w:val="24"/>
        </w:rPr>
        <w:t xml:space="preserve"> </w:t>
      </w:r>
      <w:r w:rsidR="00F76ED4" w:rsidRPr="005F238B">
        <w:rPr>
          <w:rFonts w:ascii="Times New Roman" w:hAnsi="Times New Roman" w:cs="Times New Roman"/>
          <w:color w:val="000000"/>
          <w:sz w:val="24"/>
          <w:szCs w:val="24"/>
        </w:rPr>
        <w:t>export regulations or restrict</w:t>
      </w:r>
      <w:r w:rsidR="00BC03C3" w:rsidRPr="005F238B">
        <w:rPr>
          <w:rFonts w:ascii="Times New Roman" w:hAnsi="Times New Roman" w:cs="Times New Roman"/>
          <w:color w:val="000000"/>
          <w:sz w:val="24"/>
          <w:szCs w:val="24"/>
        </w:rPr>
        <w:t>ions</w:t>
      </w:r>
      <w:r w:rsidRPr="005F238B">
        <w:rPr>
          <w:rFonts w:ascii="Times New Roman" w:hAnsi="Times New Roman" w:cs="Times New Roman"/>
          <w:color w:val="000000"/>
          <w:sz w:val="24"/>
          <w:szCs w:val="24"/>
        </w:rPr>
        <w:t>.</w:t>
      </w:r>
      <w:bookmarkStart w:id="17" w:name="_Toc501360894"/>
    </w:p>
    <w:p w14:paraId="1D787B54" w14:textId="15B13362" w:rsidR="005F0AED" w:rsidRPr="005F238B" w:rsidRDefault="005F0AED" w:rsidP="00556BC0">
      <w:pPr>
        <w:pStyle w:val="ListParagraph"/>
        <w:widowControl w:val="0"/>
        <w:numPr>
          <w:ilvl w:val="0"/>
          <w:numId w:val="37"/>
        </w:numPr>
        <w:spacing w:after="240" w:line="240" w:lineRule="auto"/>
        <w:ind w:left="0" w:firstLine="720"/>
        <w:contextualSpacing w:val="0"/>
        <w:rPr>
          <w:rFonts w:ascii="Times New Roman" w:hAnsi="Times New Roman" w:cs="Times New Roman"/>
          <w:color w:val="000000"/>
          <w:sz w:val="24"/>
          <w:szCs w:val="24"/>
        </w:rPr>
      </w:pPr>
      <w:r w:rsidRPr="005F238B">
        <w:rPr>
          <w:rFonts w:ascii="Times New Roman" w:hAnsi="Times New Roman" w:cs="Times New Roman"/>
          <w:b/>
          <w:bCs/>
          <w:color w:val="000000"/>
          <w:sz w:val="24"/>
          <w:szCs w:val="24"/>
        </w:rPr>
        <w:t>Independent Contractor Relationship</w:t>
      </w:r>
      <w:bookmarkEnd w:id="17"/>
      <w:r w:rsidRPr="005F238B">
        <w:rPr>
          <w:rFonts w:ascii="Times New Roman" w:hAnsi="Times New Roman" w:cs="Times New Roman"/>
          <w:color w:val="000000"/>
          <w:sz w:val="24"/>
          <w:szCs w:val="24"/>
        </w:rPr>
        <w:t xml:space="preserve">.  Each </w:t>
      </w:r>
      <w:r w:rsidR="00B007E4">
        <w:rPr>
          <w:rFonts w:ascii="Times New Roman" w:hAnsi="Times New Roman" w:cs="Times New Roman"/>
          <w:color w:val="000000"/>
          <w:sz w:val="24"/>
          <w:szCs w:val="24"/>
        </w:rPr>
        <w:t>Party</w:t>
      </w:r>
      <w:r w:rsidRPr="005F238B">
        <w:rPr>
          <w:rFonts w:ascii="Times New Roman" w:hAnsi="Times New Roman" w:cs="Times New Roman"/>
          <w:color w:val="000000"/>
          <w:sz w:val="24"/>
          <w:szCs w:val="24"/>
        </w:rPr>
        <w:t xml:space="preserve"> hereto, including its officers, agents and employees </w:t>
      </w:r>
      <w:proofErr w:type="gramStart"/>
      <w:r w:rsidRPr="005F238B">
        <w:rPr>
          <w:rFonts w:ascii="Times New Roman" w:hAnsi="Times New Roman" w:cs="Times New Roman"/>
          <w:color w:val="000000"/>
          <w:sz w:val="24"/>
          <w:szCs w:val="24"/>
        </w:rPr>
        <w:t>shall be at all times</w:t>
      </w:r>
      <w:proofErr w:type="gramEnd"/>
      <w:r w:rsidRPr="005F238B">
        <w:rPr>
          <w:rFonts w:ascii="Times New Roman" w:hAnsi="Times New Roman" w:cs="Times New Roman"/>
          <w:color w:val="000000"/>
          <w:sz w:val="24"/>
          <w:szCs w:val="24"/>
        </w:rPr>
        <w:t xml:space="preserve"> an independent contractor relative to the other </w:t>
      </w:r>
      <w:r w:rsidR="00B007E4">
        <w:rPr>
          <w:rFonts w:ascii="Times New Roman" w:hAnsi="Times New Roman" w:cs="Times New Roman"/>
          <w:color w:val="000000"/>
          <w:sz w:val="24"/>
          <w:szCs w:val="24"/>
        </w:rPr>
        <w:t>Party</w:t>
      </w:r>
      <w:r w:rsidRPr="005F238B">
        <w:rPr>
          <w:rFonts w:ascii="Times New Roman" w:hAnsi="Times New Roman" w:cs="Times New Roman"/>
          <w:color w:val="000000"/>
          <w:sz w:val="24"/>
          <w:szCs w:val="24"/>
        </w:rPr>
        <w:t xml:space="preserve">. Nothing in this Agreement shall be construed to make or render either </w:t>
      </w:r>
      <w:r w:rsidR="00B007E4">
        <w:rPr>
          <w:rFonts w:ascii="Times New Roman" w:hAnsi="Times New Roman" w:cs="Times New Roman"/>
          <w:color w:val="000000"/>
          <w:sz w:val="24"/>
          <w:szCs w:val="24"/>
        </w:rPr>
        <w:t>Party</w:t>
      </w:r>
      <w:r w:rsidRPr="005F238B">
        <w:rPr>
          <w:rFonts w:ascii="Times New Roman" w:hAnsi="Times New Roman" w:cs="Times New Roman"/>
          <w:color w:val="000000"/>
          <w:sz w:val="24"/>
          <w:szCs w:val="24"/>
        </w:rPr>
        <w:t>, including any of its officers, directors, agents or employees, an agent, servant or employee of, or a joint-venturer of or with, the other.</w:t>
      </w:r>
    </w:p>
    <w:p w14:paraId="58C5708E" w14:textId="1BB0B927" w:rsidR="00BC03C3" w:rsidRPr="005F238B" w:rsidRDefault="00BC03C3" w:rsidP="00556BC0">
      <w:pPr>
        <w:pStyle w:val="ListParagraph"/>
        <w:widowControl w:val="0"/>
        <w:numPr>
          <w:ilvl w:val="0"/>
          <w:numId w:val="37"/>
        </w:numPr>
        <w:spacing w:after="240" w:line="240" w:lineRule="auto"/>
        <w:ind w:left="0" w:firstLine="720"/>
        <w:contextualSpacing w:val="0"/>
        <w:rPr>
          <w:rFonts w:ascii="Times New Roman" w:hAnsi="Times New Roman" w:cs="Times New Roman"/>
          <w:b/>
          <w:color w:val="000000"/>
          <w:sz w:val="24"/>
          <w:szCs w:val="24"/>
        </w:rPr>
      </w:pPr>
      <w:r w:rsidRPr="005F238B">
        <w:rPr>
          <w:rFonts w:ascii="Times New Roman" w:hAnsi="Times New Roman" w:cs="Times New Roman"/>
          <w:b/>
          <w:bCs/>
          <w:color w:val="000000"/>
          <w:sz w:val="24"/>
          <w:szCs w:val="24"/>
        </w:rPr>
        <w:t>Assignment</w:t>
      </w:r>
      <w:r w:rsidRPr="005F238B">
        <w:rPr>
          <w:rFonts w:ascii="Times New Roman" w:hAnsi="Times New Roman" w:cs="Times New Roman"/>
          <w:color w:val="000000"/>
          <w:sz w:val="24"/>
          <w:szCs w:val="24"/>
        </w:rPr>
        <w:t xml:space="preserve">.  </w:t>
      </w:r>
      <w:r w:rsidR="000643FB">
        <w:rPr>
          <w:rFonts w:ascii="Times New Roman" w:hAnsi="Times New Roman" w:cs="Times New Roman"/>
          <w:color w:val="000000"/>
          <w:sz w:val="24"/>
          <w:szCs w:val="24"/>
        </w:rPr>
        <w:t xml:space="preserve">Neither Party may assign </w:t>
      </w:r>
      <w:r w:rsidRPr="005F238B">
        <w:rPr>
          <w:rFonts w:ascii="Times New Roman" w:hAnsi="Times New Roman" w:cs="Times New Roman"/>
          <w:color w:val="000000"/>
          <w:sz w:val="24"/>
          <w:szCs w:val="24"/>
        </w:rPr>
        <w:t xml:space="preserve">or otherwise </w:t>
      </w:r>
      <w:r w:rsidR="000643FB">
        <w:rPr>
          <w:rFonts w:ascii="Times New Roman" w:hAnsi="Times New Roman" w:cs="Times New Roman"/>
          <w:color w:val="000000"/>
          <w:sz w:val="24"/>
          <w:szCs w:val="24"/>
        </w:rPr>
        <w:t>transfer this Agreement without the prior written consent of the other Party</w:t>
      </w:r>
      <w:r w:rsidR="006C1BC2">
        <w:rPr>
          <w:rFonts w:ascii="Times New Roman" w:hAnsi="Times New Roman" w:cs="Times New Roman"/>
          <w:color w:val="000000"/>
          <w:sz w:val="24"/>
          <w:szCs w:val="24"/>
        </w:rPr>
        <w:t>;</w:t>
      </w:r>
      <w:r w:rsidRPr="005F238B">
        <w:rPr>
          <w:rFonts w:ascii="Times New Roman" w:hAnsi="Times New Roman" w:cs="Times New Roman"/>
          <w:color w:val="000000"/>
          <w:sz w:val="24"/>
          <w:szCs w:val="24"/>
        </w:rPr>
        <w:t xml:space="preserve"> </w:t>
      </w:r>
      <w:r w:rsidR="000643FB">
        <w:rPr>
          <w:rFonts w:ascii="Times New Roman" w:hAnsi="Times New Roman" w:cs="Times New Roman"/>
          <w:color w:val="000000"/>
          <w:sz w:val="24"/>
          <w:szCs w:val="24"/>
        </w:rPr>
        <w:t>provided, however, that either Party shall have the right to assign this Agreement without consent in the event of the sale of all or substantially all of the Party’s assets</w:t>
      </w:r>
      <w:r w:rsidR="009106E8">
        <w:rPr>
          <w:rFonts w:ascii="Times New Roman" w:hAnsi="Times New Roman" w:cs="Times New Roman"/>
          <w:color w:val="000000"/>
          <w:sz w:val="24"/>
          <w:szCs w:val="24"/>
        </w:rPr>
        <w:t xml:space="preserve"> that pertain to the Hosted Services or the Software</w:t>
      </w:r>
      <w:r w:rsidR="000643FB">
        <w:rPr>
          <w:rFonts w:ascii="Times New Roman" w:hAnsi="Times New Roman" w:cs="Times New Roman"/>
          <w:color w:val="000000"/>
          <w:sz w:val="24"/>
          <w:szCs w:val="24"/>
        </w:rPr>
        <w:t xml:space="preserve">, or in the event of </w:t>
      </w:r>
      <w:r w:rsidR="009106E8">
        <w:rPr>
          <w:rFonts w:ascii="Times New Roman" w:hAnsi="Times New Roman" w:cs="Times New Roman"/>
          <w:color w:val="000000"/>
          <w:sz w:val="24"/>
          <w:szCs w:val="24"/>
        </w:rPr>
        <w:t xml:space="preserve">a </w:t>
      </w:r>
      <w:r w:rsidR="000643FB">
        <w:rPr>
          <w:rFonts w:ascii="Times New Roman" w:hAnsi="Times New Roman" w:cs="Times New Roman"/>
          <w:color w:val="000000"/>
          <w:sz w:val="24"/>
          <w:szCs w:val="24"/>
        </w:rPr>
        <w:t xml:space="preserve">merger or </w:t>
      </w:r>
      <w:r w:rsidR="009106E8">
        <w:rPr>
          <w:rFonts w:ascii="Times New Roman" w:hAnsi="Times New Roman" w:cs="Times New Roman"/>
          <w:color w:val="000000"/>
          <w:sz w:val="24"/>
          <w:szCs w:val="24"/>
        </w:rPr>
        <w:t>change</w:t>
      </w:r>
      <w:r w:rsidR="000643FB">
        <w:rPr>
          <w:rFonts w:ascii="Times New Roman" w:hAnsi="Times New Roman" w:cs="Times New Roman"/>
          <w:color w:val="000000"/>
          <w:sz w:val="24"/>
          <w:szCs w:val="24"/>
        </w:rPr>
        <w:t xml:space="preserve"> of control, whether by operation of law or otherwise.  </w:t>
      </w:r>
      <w:r w:rsidRPr="005F238B">
        <w:rPr>
          <w:rFonts w:ascii="Times New Roman" w:hAnsi="Times New Roman" w:cs="Times New Roman"/>
          <w:color w:val="000000"/>
          <w:sz w:val="24"/>
          <w:szCs w:val="24"/>
        </w:rPr>
        <w:t xml:space="preserve">To the extent </w:t>
      </w:r>
      <w:r w:rsidR="000643FB">
        <w:rPr>
          <w:rFonts w:ascii="Times New Roman" w:hAnsi="Times New Roman" w:cs="Times New Roman"/>
          <w:color w:val="000000"/>
          <w:sz w:val="24"/>
          <w:szCs w:val="24"/>
        </w:rPr>
        <w:t>a Party</w:t>
      </w:r>
      <w:r w:rsidR="000643FB" w:rsidRPr="005F238B">
        <w:rPr>
          <w:rFonts w:ascii="Times New Roman" w:hAnsi="Times New Roman" w:cs="Times New Roman"/>
          <w:color w:val="000000"/>
          <w:sz w:val="24"/>
          <w:szCs w:val="24"/>
        </w:rPr>
        <w:t xml:space="preserve"> </w:t>
      </w:r>
      <w:r w:rsidRPr="005F238B">
        <w:rPr>
          <w:rFonts w:ascii="Times New Roman" w:hAnsi="Times New Roman" w:cs="Times New Roman"/>
          <w:color w:val="000000"/>
          <w:sz w:val="24"/>
          <w:szCs w:val="24"/>
        </w:rPr>
        <w:t xml:space="preserve">is permitted by </w:t>
      </w:r>
      <w:r w:rsidR="000643FB">
        <w:rPr>
          <w:rFonts w:ascii="Times New Roman" w:hAnsi="Times New Roman" w:cs="Times New Roman"/>
          <w:color w:val="000000"/>
          <w:sz w:val="24"/>
          <w:szCs w:val="24"/>
        </w:rPr>
        <w:t>the other Party</w:t>
      </w:r>
      <w:r w:rsidR="009106E8">
        <w:rPr>
          <w:rFonts w:ascii="Times New Roman" w:hAnsi="Times New Roman" w:cs="Times New Roman"/>
          <w:color w:val="000000"/>
          <w:sz w:val="24"/>
          <w:szCs w:val="24"/>
        </w:rPr>
        <w:t>,</w:t>
      </w:r>
      <w:r w:rsidR="000643FB" w:rsidRPr="005F238B">
        <w:rPr>
          <w:rFonts w:ascii="Times New Roman" w:hAnsi="Times New Roman" w:cs="Times New Roman"/>
          <w:color w:val="000000"/>
          <w:sz w:val="24"/>
          <w:szCs w:val="24"/>
        </w:rPr>
        <w:t xml:space="preserve"> </w:t>
      </w:r>
      <w:r w:rsidRPr="005F238B">
        <w:rPr>
          <w:rFonts w:ascii="Times New Roman" w:hAnsi="Times New Roman" w:cs="Times New Roman"/>
          <w:color w:val="000000"/>
          <w:sz w:val="24"/>
          <w:szCs w:val="24"/>
        </w:rPr>
        <w:t>or by operation of law</w:t>
      </w:r>
      <w:r w:rsidR="009106E8">
        <w:rPr>
          <w:rFonts w:ascii="Times New Roman" w:hAnsi="Times New Roman" w:cs="Times New Roman"/>
          <w:color w:val="000000"/>
          <w:sz w:val="24"/>
          <w:szCs w:val="24"/>
        </w:rPr>
        <w:t>,</w:t>
      </w:r>
      <w:r w:rsidRPr="005F238B">
        <w:rPr>
          <w:rFonts w:ascii="Times New Roman" w:hAnsi="Times New Roman" w:cs="Times New Roman"/>
          <w:color w:val="000000"/>
          <w:sz w:val="24"/>
          <w:szCs w:val="24"/>
        </w:rPr>
        <w:t xml:space="preserve"> to assign this Agreement or any part of it, all provisions hereof shall be binding upon successors </w:t>
      </w:r>
      <w:r w:rsidR="009106E8">
        <w:rPr>
          <w:rFonts w:ascii="Times New Roman" w:hAnsi="Times New Roman" w:cs="Times New Roman"/>
          <w:color w:val="000000"/>
          <w:sz w:val="24"/>
          <w:szCs w:val="24"/>
        </w:rPr>
        <w:t>and</w:t>
      </w:r>
      <w:r w:rsidR="009106E8" w:rsidRPr="005F238B">
        <w:rPr>
          <w:rFonts w:ascii="Times New Roman" w:hAnsi="Times New Roman" w:cs="Times New Roman"/>
          <w:color w:val="000000"/>
          <w:sz w:val="24"/>
          <w:szCs w:val="24"/>
        </w:rPr>
        <w:t xml:space="preserve"> </w:t>
      </w:r>
      <w:r w:rsidRPr="005F238B">
        <w:rPr>
          <w:rFonts w:ascii="Times New Roman" w:hAnsi="Times New Roman" w:cs="Times New Roman"/>
          <w:color w:val="000000"/>
          <w:sz w:val="24"/>
          <w:szCs w:val="24"/>
        </w:rPr>
        <w:t>assigns.</w:t>
      </w:r>
    </w:p>
    <w:p w14:paraId="297BECC7" w14:textId="79B5C764" w:rsidR="00BC03C3" w:rsidRPr="005F238B" w:rsidRDefault="00BC03C3" w:rsidP="00556BC0">
      <w:pPr>
        <w:pStyle w:val="ListParagraph"/>
        <w:widowControl w:val="0"/>
        <w:numPr>
          <w:ilvl w:val="0"/>
          <w:numId w:val="37"/>
        </w:numPr>
        <w:spacing w:after="240" w:line="240" w:lineRule="auto"/>
        <w:ind w:left="0" w:firstLine="720"/>
        <w:contextualSpacing w:val="0"/>
        <w:rPr>
          <w:rFonts w:ascii="Times New Roman" w:hAnsi="Times New Roman" w:cs="Times New Roman"/>
          <w:color w:val="000000"/>
          <w:sz w:val="24"/>
          <w:szCs w:val="24"/>
        </w:rPr>
      </w:pPr>
      <w:r w:rsidRPr="005F238B">
        <w:rPr>
          <w:rFonts w:ascii="Times New Roman" w:hAnsi="Times New Roman" w:cs="Times New Roman"/>
          <w:b/>
          <w:bCs/>
          <w:color w:val="000000"/>
          <w:sz w:val="24"/>
          <w:szCs w:val="24"/>
        </w:rPr>
        <w:t>Notices</w:t>
      </w:r>
      <w:r w:rsidRPr="005F238B">
        <w:rPr>
          <w:rFonts w:ascii="Times New Roman" w:hAnsi="Times New Roman" w:cs="Times New Roman"/>
          <w:color w:val="000000"/>
          <w:sz w:val="24"/>
          <w:szCs w:val="24"/>
        </w:rPr>
        <w:t xml:space="preserve">.  Any notice hereunder shall be deemed to be sufficiently given and any delivery hereunder deemed made when delivered in person or sent by registered or certified mail or courier addressed to </w:t>
      </w:r>
      <w:r w:rsidR="00E04D04">
        <w:rPr>
          <w:rFonts w:ascii="Times New Roman" w:hAnsi="Times New Roman" w:cs="Times New Roman"/>
          <w:color w:val="000000"/>
          <w:sz w:val="24"/>
          <w:szCs w:val="24"/>
        </w:rPr>
        <w:t>Vantage</w:t>
      </w:r>
      <w:r w:rsidRPr="005F238B">
        <w:rPr>
          <w:rFonts w:ascii="Times New Roman" w:hAnsi="Times New Roman" w:cs="Times New Roman"/>
          <w:color w:val="000000"/>
          <w:sz w:val="24"/>
          <w:szCs w:val="24"/>
        </w:rPr>
        <w:t xml:space="preserve"> and to </w:t>
      </w:r>
      <w:r w:rsidR="001F1880">
        <w:rPr>
          <w:rFonts w:ascii="Times New Roman" w:hAnsi="Times New Roman" w:cs="Times New Roman"/>
          <w:color w:val="000000"/>
          <w:sz w:val="24"/>
          <w:szCs w:val="24"/>
        </w:rPr>
        <w:t>Customer</w:t>
      </w:r>
      <w:r w:rsidRPr="005F238B">
        <w:rPr>
          <w:rFonts w:ascii="Times New Roman" w:hAnsi="Times New Roman" w:cs="Times New Roman"/>
          <w:color w:val="000000"/>
          <w:sz w:val="24"/>
          <w:szCs w:val="24"/>
        </w:rPr>
        <w:t xml:space="preserve"> at the addresses stated above, or at such changed address as either Party shall have specified by written notice.  Notice shall be deemed received five (5) days after deposit in the mail, and one day after sent by courier.</w:t>
      </w:r>
    </w:p>
    <w:p w14:paraId="12374512" w14:textId="55781F42" w:rsidR="00BC03C3" w:rsidRPr="005F238B" w:rsidRDefault="00BC03C3" w:rsidP="00556BC0">
      <w:pPr>
        <w:pStyle w:val="ListParagraph"/>
        <w:widowControl w:val="0"/>
        <w:numPr>
          <w:ilvl w:val="0"/>
          <w:numId w:val="37"/>
        </w:numPr>
        <w:spacing w:after="240" w:line="240" w:lineRule="auto"/>
        <w:ind w:left="0" w:firstLine="720"/>
        <w:contextualSpacing w:val="0"/>
        <w:rPr>
          <w:rFonts w:ascii="Times New Roman" w:hAnsi="Times New Roman" w:cs="Times New Roman"/>
          <w:color w:val="000000"/>
          <w:sz w:val="24"/>
          <w:szCs w:val="24"/>
        </w:rPr>
      </w:pPr>
      <w:r w:rsidRPr="005F238B">
        <w:rPr>
          <w:rFonts w:ascii="Times New Roman" w:hAnsi="Times New Roman" w:cs="Times New Roman"/>
          <w:b/>
          <w:bCs/>
          <w:color w:val="000000"/>
          <w:sz w:val="24"/>
          <w:szCs w:val="24"/>
        </w:rPr>
        <w:t>Modifications; Waiver</w:t>
      </w:r>
      <w:r w:rsidRPr="005F238B">
        <w:rPr>
          <w:rFonts w:ascii="Times New Roman" w:hAnsi="Times New Roman" w:cs="Times New Roman"/>
          <w:color w:val="000000"/>
          <w:sz w:val="24"/>
          <w:szCs w:val="24"/>
        </w:rPr>
        <w:t xml:space="preserve">.  Any changes to this Agreement shall not be enforceable unless </w:t>
      </w:r>
      <w:r w:rsidRPr="005F238B">
        <w:rPr>
          <w:rFonts w:ascii="Times New Roman" w:hAnsi="Times New Roman" w:cs="Times New Roman"/>
          <w:color w:val="000000"/>
          <w:sz w:val="24"/>
          <w:szCs w:val="24"/>
        </w:rPr>
        <w:lastRenderedPageBreak/>
        <w:t xml:space="preserve">agreed to by both Parties, in writing, and duly executed by authorized representatives of both </w:t>
      </w:r>
      <w:r w:rsidR="00E04D04">
        <w:rPr>
          <w:rFonts w:ascii="Times New Roman" w:hAnsi="Times New Roman" w:cs="Times New Roman"/>
          <w:color w:val="000000"/>
          <w:sz w:val="24"/>
          <w:szCs w:val="24"/>
        </w:rPr>
        <w:t>Vantage</w:t>
      </w:r>
      <w:r w:rsidRPr="005F238B">
        <w:rPr>
          <w:rFonts w:ascii="Times New Roman" w:hAnsi="Times New Roman" w:cs="Times New Roman"/>
          <w:color w:val="000000"/>
          <w:sz w:val="24"/>
          <w:szCs w:val="24"/>
        </w:rPr>
        <w:t xml:space="preserve"> and </w:t>
      </w:r>
      <w:r w:rsidR="001F1880">
        <w:rPr>
          <w:rFonts w:ascii="Times New Roman" w:hAnsi="Times New Roman" w:cs="Times New Roman"/>
          <w:color w:val="000000"/>
          <w:sz w:val="24"/>
          <w:szCs w:val="24"/>
        </w:rPr>
        <w:t>Customer</w:t>
      </w:r>
      <w:r w:rsidRPr="005F238B">
        <w:rPr>
          <w:rFonts w:ascii="Times New Roman" w:hAnsi="Times New Roman" w:cs="Times New Roman"/>
          <w:color w:val="000000"/>
          <w:sz w:val="24"/>
          <w:szCs w:val="24"/>
        </w:rPr>
        <w:t>.  No waiver by any Party of any of the provisions hereof will be effective unless explicitly set forth in writing and signed by the Party so waiving.  Except as otherwise set forth in this Agreement, no failure to exercise, or delay in exercising, any right, remedy, power, or privilege arising from this Agreement will operate or be construed as a waiver thereof; nor will any single or partial exercise of any right, remedy, power, or privilege hereunder preclude any other or further exercise thereof or the exercise of any other right, remedy, power, or privilege.</w:t>
      </w:r>
    </w:p>
    <w:p w14:paraId="6D616E8C" w14:textId="5F058A6F" w:rsidR="00BC03C3" w:rsidRPr="005F238B" w:rsidRDefault="00BC03C3" w:rsidP="00556BC0">
      <w:pPr>
        <w:pStyle w:val="ListParagraph"/>
        <w:widowControl w:val="0"/>
        <w:numPr>
          <w:ilvl w:val="0"/>
          <w:numId w:val="37"/>
        </w:numPr>
        <w:spacing w:after="240" w:line="240" w:lineRule="auto"/>
        <w:ind w:left="0" w:firstLine="720"/>
        <w:contextualSpacing w:val="0"/>
        <w:rPr>
          <w:rFonts w:ascii="Times New Roman" w:hAnsi="Times New Roman" w:cs="Times New Roman"/>
          <w:color w:val="000000"/>
          <w:sz w:val="24"/>
          <w:szCs w:val="24"/>
        </w:rPr>
      </w:pPr>
      <w:r w:rsidRPr="005F238B">
        <w:rPr>
          <w:rFonts w:ascii="Times New Roman" w:hAnsi="Times New Roman" w:cs="Times New Roman"/>
          <w:b/>
          <w:bCs/>
          <w:color w:val="000000"/>
          <w:sz w:val="24"/>
          <w:szCs w:val="24"/>
        </w:rPr>
        <w:t>Headings; Interpretation</w:t>
      </w:r>
      <w:r w:rsidRPr="005F238B">
        <w:rPr>
          <w:rFonts w:ascii="Times New Roman" w:hAnsi="Times New Roman" w:cs="Times New Roman"/>
          <w:color w:val="000000"/>
          <w:sz w:val="24"/>
          <w:szCs w:val="24"/>
        </w:rPr>
        <w:t xml:space="preserve">.  Paragraph headings are shown herein for convenience only and shall not affect the meaning or interpretation hereof.  This Agreement will be construed without regard to any presumption or rule requiring construction or interpretation against the Party drafting an instrument or causing an instrument to be drafted.  The Exhibits referred to herein will be construed with, and as an integral part of, this Agreement to the same extent as if they were set forth verbatim herein.  </w:t>
      </w:r>
    </w:p>
    <w:p w14:paraId="4DDAD4BD" w14:textId="729CBB3C" w:rsidR="00BC03C3" w:rsidRPr="005F238B" w:rsidRDefault="00BC03C3" w:rsidP="00556BC0">
      <w:pPr>
        <w:pStyle w:val="ListParagraph"/>
        <w:widowControl w:val="0"/>
        <w:numPr>
          <w:ilvl w:val="0"/>
          <w:numId w:val="37"/>
        </w:numPr>
        <w:spacing w:after="240" w:line="240" w:lineRule="auto"/>
        <w:ind w:left="0" w:firstLine="720"/>
        <w:contextualSpacing w:val="0"/>
        <w:rPr>
          <w:rFonts w:ascii="Times New Roman" w:hAnsi="Times New Roman" w:cs="Times New Roman"/>
          <w:color w:val="000000"/>
          <w:sz w:val="24"/>
          <w:szCs w:val="24"/>
        </w:rPr>
      </w:pPr>
      <w:r w:rsidRPr="005F238B">
        <w:rPr>
          <w:rFonts w:ascii="Times New Roman" w:hAnsi="Times New Roman" w:cs="Times New Roman"/>
          <w:b/>
          <w:bCs/>
          <w:color w:val="000000"/>
          <w:sz w:val="24"/>
          <w:szCs w:val="24"/>
        </w:rPr>
        <w:t>Press Releases</w:t>
      </w:r>
      <w:r w:rsidRPr="005F238B">
        <w:rPr>
          <w:rFonts w:ascii="Times New Roman" w:hAnsi="Times New Roman" w:cs="Times New Roman"/>
          <w:color w:val="000000"/>
          <w:sz w:val="24"/>
          <w:szCs w:val="24"/>
        </w:rPr>
        <w:t>.  Except as may be required by Applicable Law or listing standard, neither Party will issue or release any public announcement, statement, press release, or other publicity relating to this Agreement without the prior written consent of the other Party in each instance.</w:t>
      </w:r>
    </w:p>
    <w:p w14:paraId="5F203571" w14:textId="01C7D0C1" w:rsidR="00BC03C3" w:rsidRPr="005F238B" w:rsidRDefault="00BC03C3" w:rsidP="00556BC0">
      <w:pPr>
        <w:pStyle w:val="ListParagraph"/>
        <w:widowControl w:val="0"/>
        <w:numPr>
          <w:ilvl w:val="0"/>
          <w:numId w:val="37"/>
        </w:numPr>
        <w:spacing w:after="240" w:line="240" w:lineRule="auto"/>
        <w:ind w:left="0" w:firstLine="720"/>
        <w:contextualSpacing w:val="0"/>
        <w:rPr>
          <w:rFonts w:ascii="Times New Roman" w:hAnsi="Times New Roman" w:cs="Times New Roman"/>
          <w:color w:val="000000"/>
          <w:sz w:val="24"/>
          <w:szCs w:val="24"/>
        </w:rPr>
      </w:pPr>
      <w:r w:rsidRPr="005F238B">
        <w:rPr>
          <w:rFonts w:ascii="Times New Roman" w:hAnsi="Times New Roman" w:cs="Times New Roman"/>
          <w:b/>
          <w:bCs/>
          <w:color w:val="000000"/>
          <w:sz w:val="24"/>
          <w:szCs w:val="24"/>
        </w:rPr>
        <w:t>Force Majeure</w:t>
      </w:r>
      <w:r w:rsidRPr="005F238B">
        <w:rPr>
          <w:rFonts w:ascii="Times New Roman" w:hAnsi="Times New Roman" w:cs="Times New Roman"/>
          <w:color w:val="000000"/>
          <w:sz w:val="24"/>
          <w:szCs w:val="24"/>
        </w:rPr>
        <w:t>.  Neither Party shall be liable for the failure to perform its obligations under this Agreement due to events beyond such Party’s reasonable control including, but not limited to, strikes, riots, wars, fire, acts of God or acts in compliance with any applicable law, regulation or order (valid or invalid) or any court or governmental body.</w:t>
      </w:r>
    </w:p>
    <w:p w14:paraId="71AF27A2" w14:textId="6C15BA49" w:rsidR="00BC03C3" w:rsidRPr="005F238B" w:rsidRDefault="00BC03C3" w:rsidP="00556BC0">
      <w:pPr>
        <w:pStyle w:val="ListParagraph"/>
        <w:widowControl w:val="0"/>
        <w:numPr>
          <w:ilvl w:val="0"/>
          <w:numId w:val="37"/>
        </w:numPr>
        <w:spacing w:after="240" w:line="240" w:lineRule="auto"/>
        <w:ind w:left="0" w:firstLine="720"/>
        <w:contextualSpacing w:val="0"/>
        <w:rPr>
          <w:rFonts w:ascii="Times New Roman" w:hAnsi="Times New Roman" w:cs="Times New Roman"/>
          <w:color w:val="000000"/>
          <w:sz w:val="24"/>
          <w:szCs w:val="24"/>
        </w:rPr>
      </w:pPr>
      <w:r w:rsidRPr="005F238B">
        <w:rPr>
          <w:rFonts w:ascii="Times New Roman" w:hAnsi="Times New Roman" w:cs="Times New Roman"/>
          <w:b/>
          <w:bCs/>
          <w:color w:val="000000"/>
          <w:sz w:val="24"/>
          <w:szCs w:val="24"/>
        </w:rPr>
        <w:t>Legality and Severability</w:t>
      </w:r>
      <w:r w:rsidRPr="005F238B">
        <w:rPr>
          <w:rFonts w:ascii="Times New Roman" w:hAnsi="Times New Roman" w:cs="Times New Roman"/>
          <w:color w:val="000000"/>
          <w:sz w:val="24"/>
          <w:szCs w:val="24"/>
        </w:rPr>
        <w:t>.  If any portion of this Agreement is determined to be illegal or unenforceable under the law, then that portion shall be stricken from the Agreement without effect to that remainder of the Agreement that can be given effect independently of such invalid terms.</w:t>
      </w:r>
    </w:p>
    <w:p w14:paraId="67906E28" w14:textId="418A173D" w:rsidR="00BC03C3" w:rsidRPr="005F238B" w:rsidRDefault="00BC03C3" w:rsidP="00556BC0">
      <w:pPr>
        <w:pStyle w:val="ListParagraph"/>
        <w:widowControl w:val="0"/>
        <w:numPr>
          <w:ilvl w:val="0"/>
          <w:numId w:val="37"/>
        </w:numPr>
        <w:spacing w:after="240" w:line="240" w:lineRule="auto"/>
        <w:ind w:left="0" w:firstLine="720"/>
        <w:contextualSpacing w:val="0"/>
        <w:rPr>
          <w:rFonts w:ascii="Times New Roman" w:hAnsi="Times New Roman" w:cs="Times New Roman"/>
          <w:color w:val="000000"/>
          <w:sz w:val="24"/>
          <w:szCs w:val="24"/>
        </w:rPr>
      </w:pPr>
      <w:r w:rsidRPr="005F238B">
        <w:rPr>
          <w:rFonts w:ascii="Times New Roman" w:hAnsi="Times New Roman" w:cs="Times New Roman"/>
          <w:b/>
          <w:bCs/>
          <w:color w:val="000000"/>
          <w:sz w:val="24"/>
          <w:szCs w:val="24"/>
        </w:rPr>
        <w:t>No Agency</w:t>
      </w:r>
      <w:r w:rsidRPr="005F238B">
        <w:rPr>
          <w:rFonts w:ascii="Times New Roman" w:hAnsi="Times New Roman" w:cs="Times New Roman"/>
          <w:color w:val="000000"/>
          <w:sz w:val="24"/>
          <w:szCs w:val="24"/>
        </w:rPr>
        <w:t xml:space="preserve">.  Each of the Parties will be deemed to be an independent contractor and not an agent, joint venture, partner or representative of the other, and neither may create any obligations or responsibilities on behalf of or in the name of the other.  Nothing contained in this Agreement, nor any marketing or other materials referring to the Parties, will be construed as creating any agency, partnership, joint venture, or other form of joint enterprise, employment, or fiduciary relationship between the Parties.  Under no circumstances may </w:t>
      </w:r>
      <w:r w:rsidR="001F1880">
        <w:rPr>
          <w:rFonts w:ascii="Times New Roman" w:hAnsi="Times New Roman" w:cs="Times New Roman"/>
          <w:color w:val="000000"/>
          <w:sz w:val="24"/>
          <w:szCs w:val="24"/>
        </w:rPr>
        <w:t>Customer</w:t>
      </w:r>
      <w:r w:rsidRPr="005F238B">
        <w:rPr>
          <w:rFonts w:ascii="Times New Roman" w:hAnsi="Times New Roman" w:cs="Times New Roman"/>
          <w:color w:val="000000"/>
          <w:sz w:val="24"/>
          <w:szCs w:val="24"/>
        </w:rPr>
        <w:t xml:space="preserve"> hold itself out to be a partner, employee, franchisee, representative, servant, or agent of </w:t>
      </w:r>
      <w:r w:rsidR="00E04D04">
        <w:rPr>
          <w:rFonts w:ascii="Times New Roman" w:hAnsi="Times New Roman" w:cs="Times New Roman"/>
          <w:color w:val="000000"/>
          <w:sz w:val="24"/>
          <w:szCs w:val="24"/>
        </w:rPr>
        <w:t>Vantage</w:t>
      </w:r>
      <w:r w:rsidRPr="005F238B">
        <w:rPr>
          <w:rFonts w:ascii="Times New Roman" w:hAnsi="Times New Roman" w:cs="Times New Roman"/>
          <w:color w:val="000000"/>
          <w:sz w:val="24"/>
          <w:szCs w:val="24"/>
        </w:rPr>
        <w:t>.</w:t>
      </w:r>
    </w:p>
    <w:p w14:paraId="2ADEDB8F" w14:textId="66690232" w:rsidR="00BC03C3" w:rsidRPr="005F238B" w:rsidRDefault="00BC03C3" w:rsidP="00556BC0">
      <w:pPr>
        <w:pStyle w:val="ListParagraph"/>
        <w:widowControl w:val="0"/>
        <w:numPr>
          <w:ilvl w:val="0"/>
          <w:numId w:val="37"/>
        </w:numPr>
        <w:spacing w:after="240" w:line="240" w:lineRule="auto"/>
        <w:ind w:left="0" w:firstLine="720"/>
        <w:contextualSpacing w:val="0"/>
        <w:rPr>
          <w:rFonts w:ascii="Times New Roman" w:hAnsi="Times New Roman" w:cs="Times New Roman"/>
          <w:color w:val="000000"/>
          <w:sz w:val="24"/>
          <w:szCs w:val="24"/>
        </w:rPr>
      </w:pPr>
      <w:r w:rsidRPr="005F238B">
        <w:rPr>
          <w:rFonts w:ascii="Times New Roman" w:hAnsi="Times New Roman" w:cs="Times New Roman"/>
          <w:b/>
          <w:bCs/>
          <w:color w:val="000000"/>
          <w:sz w:val="24"/>
          <w:szCs w:val="24"/>
        </w:rPr>
        <w:t>Further Assurances</w:t>
      </w:r>
      <w:r w:rsidRPr="005F238B">
        <w:rPr>
          <w:rFonts w:ascii="Times New Roman" w:hAnsi="Times New Roman" w:cs="Times New Roman"/>
          <w:color w:val="000000"/>
          <w:sz w:val="24"/>
          <w:szCs w:val="24"/>
        </w:rPr>
        <w:t>.  Each Party will, upon the reasonable request of the other Party and at the requesting Party’s sole cost and expense, promptly execute such documents and perform such acts as may be necessary to give full effect to the terms of this Agreement.</w:t>
      </w:r>
    </w:p>
    <w:p w14:paraId="4299CD6C" w14:textId="4B18279B" w:rsidR="00BC03C3" w:rsidRPr="005F238B" w:rsidRDefault="00BC03C3" w:rsidP="00556BC0">
      <w:pPr>
        <w:pStyle w:val="ListParagraph"/>
        <w:widowControl w:val="0"/>
        <w:numPr>
          <w:ilvl w:val="0"/>
          <w:numId w:val="37"/>
        </w:numPr>
        <w:spacing w:after="240" w:line="240" w:lineRule="auto"/>
        <w:ind w:left="0" w:firstLine="720"/>
        <w:contextualSpacing w:val="0"/>
        <w:rPr>
          <w:rFonts w:ascii="Times New Roman" w:hAnsi="Times New Roman" w:cs="Times New Roman"/>
          <w:color w:val="000000"/>
          <w:sz w:val="24"/>
          <w:szCs w:val="24"/>
        </w:rPr>
      </w:pPr>
      <w:r w:rsidRPr="005F238B">
        <w:rPr>
          <w:rFonts w:ascii="Times New Roman" w:hAnsi="Times New Roman" w:cs="Times New Roman"/>
          <w:b/>
          <w:bCs/>
          <w:color w:val="000000"/>
          <w:sz w:val="24"/>
          <w:szCs w:val="24"/>
        </w:rPr>
        <w:t>Arbitration; Venue</w:t>
      </w:r>
      <w:r w:rsidRPr="005F238B">
        <w:rPr>
          <w:rFonts w:ascii="Times New Roman" w:hAnsi="Times New Roman" w:cs="Times New Roman"/>
          <w:color w:val="000000"/>
          <w:sz w:val="24"/>
          <w:szCs w:val="24"/>
        </w:rPr>
        <w:t xml:space="preserve">.  The Parties agree to settle any dispute, controversy, or claim arising out of this Agreement or relating thereto, including enforceability, arbitrability, breach or termination of this Agreement, which cannot be settled by negotiation within thirty (30) calendar days of the matter first being identified in writing to the other Party, by binding arbitration in accordance with the Swiss Rules of International Arbitration (“SRIA”) of the Swiss Chamber of Commerce in force on the date the notice of arbitration is filed under SRIA by one or more arbitrators appointed in accordance with SRIA.  The place of arbitration shall be Zurich, Switzerland. The language of the arbitration shall </w:t>
      </w:r>
      <w:r w:rsidRPr="005F238B">
        <w:rPr>
          <w:rFonts w:ascii="Times New Roman" w:hAnsi="Times New Roman" w:cs="Times New Roman"/>
          <w:color w:val="000000"/>
          <w:sz w:val="24"/>
          <w:szCs w:val="24"/>
        </w:rPr>
        <w:lastRenderedPageBreak/>
        <w:t xml:space="preserve">be English.  Notwithstanding the foregoing, </w:t>
      </w:r>
      <w:r w:rsidR="00E04D04">
        <w:rPr>
          <w:rFonts w:ascii="Times New Roman" w:hAnsi="Times New Roman" w:cs="Times New Roman"/>
          <w:color w:val="000000"/>
          <w:sz w:val="24"/>
          <w:szCs w:val="24"/>
        </w:rPr>
        <w:t>Vantage</w:t>
      </w:r>
      <w:r w:rsidRPr="005F238B">
        <w:rPr>
          <w:rFonts w:ascii="Times New Roman" w:hAnsi="Times New Roman" w:cs="Times New Roman"/>
          <w:color w:val="000000"/>
          <w:sz w:val="24"/>
          <w:szCs w:val="24"/>
        </w:rPr>
        <w:t xml:space="preserve"> shall have the right to seek and obtain relief at law or in equity in any jurisdiction, without the necessity of posting a bond and without arbitration, in the event of an actual or threatened breach by </w:t>
      </w:r>
      <w:r w:rsidR="001F1880">
        <w:rPr>
          <w:rFonts w:ascii="Times New Roman" w:hAnsi="Times New Roman" w:cs="Times New Roman"/>
          <w:color w:val="000000"/>
          <w:sz w:val="24"/>
          <w:szCs w:val="24"/>
        </w:rPr>
        <w:t>Customer</w:t>
      </w:r>
      <w:r w:rsidRPr="005F238B">
        <w:rPr>
          <w:rFonts w:ascii="Times New Roman" w:hAnsi="Times New Roman" w:cs="Times New Roman"/>
          <w:color w:val="000000"/>
          <w:sz w:val="24"/>
          <w:szCs w:val="24"/>
        </w:rPr>
        <w:t xml:space="preserve"> of Sections 5 or 6 hereof, or any other action by </w:t>
      </w:r>
      <w:r w:rsidR="001F1880">
        <w:rPr>
          <w:rFonts w:ascii="Times New Roman" w:hAnsi="Times New Roman" w:cs="Times New Roman"/>
          <w:color w:val="000000"/>
          <w:sz w:val="24"/>
          <w:szCs w:val="24"/>
        </w:rPr>
        <w:t>Customer</w:t>
      </w:r>
      <w:r w:rsidRPr="005F238B">
        <w:rPr>
          <w:rFonts w:ascii="Times New Roman" w:hAnsi="Times New Roman" w:cs="Times New Roman"/>
          <w:color w:val="000000"/>
          <w:sz w:val="24"/>
          <w:szCs w:val="24"/>
        </w:rPr>
        <w:t xml:space="preserve"> which materially threatens the intellectual property rights, reputation or goodwill of </w:t>
      </w:r>
      <w:r w:rsidR="00E04D04">
        <w:rPr>
          <w:rFonts w:ascii="Times New Roman" w:hAnsi="Times New Roman" w:cs="Times New Roman"/>
          <w:color w:val="000000"/>
          <w:sz w:val="24"/>
          <w:szCs w:val="24"/>
        </w:rPr>
        <w:t>Vantage</w:t>
      </w:r>
      <w:r w:rsidRPr="005F238B">
        <w:rPr>
          <w:rFonts w:ascii="Times New Roman" w:hAnsi="Times New Roman" w:cs="Times New Roman"/>
          <w:color w:val="000000"/>
          <w:sz w:val="24"/>
          <w:szCs w:val="24"/>
        </w:rPr>
        <w:t xml:space="preserve">. </w:t>
      </w:r>
    </w:p>
    <w:p w14:paraId="216A8539" w14:textId="5400C2C2" w:rsidR="00BC03C3" w:rsidRPr="005F238B" w:rsidRDefault="00BC03C3" w:rsidP="00556BC0">
      <w:pPr>
        <w:pStyle w:val="ListParagraph"/>
        <w:widowControl w:val="0"/>
        <w:numPr>
          <w:ilvl w:val="0"/>
          <w:numId w:val="37"/>
        </w:numPr>
        <w:spacing w:after="240" w:line="240" w:lineRule="auto"/>
        <w:ind w:left="0" w:firstLine="720"/>
        <w:contextualSpacing w:val="0"/>
        <w:rPr>
          <w:rFonts w:ascii="Times New Roman" w:hAnsi="Times New Roman" w:cs="Times New Roman"/>
          <w:color w:val="000000"/>
          <w:sz w:val="24"/>
          <w:szCs w:val="24"/>
        </w:rPr>
      </w:pPr>
      <w:r w:rsidRPr="005F238B">
        <w:rPr>
          <w:rFonts w:ascii="Times New Roman" w:hAnsi="Times New Roman" w:cs="Times New Roman"/>
          <w:b/>
          <w:bCs/>
          <w:color w:val="000000"/>
          <w:sz w:val="24"/>
          <w:szCs w:val="24"/>
        </w:rPr>
        <w:t>Choice of Law</w:t>
      </w:r>
      <w:r w:rsidRPr="005F238B">
        <w:rPr>
          <w:rFonts w:ascii="Times New Roman" w:hAnsi="Times New Roman" w:cs="Times New Roman"/>
          <w:color w:val="000000"/>
          <w:sz w:val="24"/>
          <w:szCs w:val="24"/>
        </w:rPr>
        <w:t xml:space="preserve">.  The validity, enforceability and interpretation of this Agreement shall be construed in accordance with and governed by the laws of Switzerland, irrespective of the principles of conflicts of law therein.  The United Nations Convention of Contracts for the International Sale of Goods is expressly excluded from any interpretation of this Agreement.  The English language version of this document is the original and controls when interpreting this Agreement.  </w:t>
      </w:r>
      <w:r w:rsidR="001F1880">
        <w:rPr>
          <w:rFonts w:ascii="Times New Roman" w:hAnsi="Times New Roman" w:cs="Times New Roman"/>
          <w:color w:val="000000"/>
          <w:sz w:val="24"/>
          <w:szCs w:val="24"/>
        </w:rPr>
        <w:t>Customer</w:t>
      </w:r>
      <w:r w:rsidRPr="005F238B">
        <w:rPr>
          <w:rFonts w:ascii="Times New Roman" w:hAnsi="Times New Roman" w:cs="Times New Roman"/>
          <w:color w:val="000000"/>
          <w:sz w:val="24"/>
          <w:szCs w:val="24"/>
        </w:rPr>
        <w:t xml:space="preserve"> waives any right it may have under the law of </w:t>
      </w:r>
      <w:r w:rsidR="001F1880">
        <w:rPr>
          <w:rFonts w:ascii="Times New Roman" w:hAnsi="Times New Roman" w:cs="Times New Roman"/>
          <w:color w:val="000000"/>
          <w:sz w:val="24"/>
          <w:szCs w:val="24"/>
        </w:rPr>
        <w:t>Customer</w:t>
      </w:r>
      <w:r w:rsidRPr="005F238B">
        <w:rPr>
          <w:rFonts w:ascii="Times New Roman" w:hAnsi="Times New Roman" w:cs="Times New Roman"/>
          <w:color w:val="000000"/>
          <w:sz w:val="24"/>
          <w:szCs w:val="24"/>
        </w:rPr>
        <w:t xml:space="preserve">’s location to have this Agreement written in the language of </w:t>
      </w:r>
      <w:r w:rsidR="001F1880">
        <w:rPr>
          <w:rFonts w:ascii="Times New Roman" w:hAnsi="Times New Roman" w:cs="Times New Roman"/>
          <w:color w:val="000000"/>
          <w:sz w:val="24"/>
          <w:szCs w:val="24"/>
        </w:rPr>
        <w:t>Customer</w:t>
      </w:r>
      <w:r w:rsidRPr="005F238B">
        <w:rPr>
          <w:rFonts w:ascii="Times New Roman" w:hAnsi="Times New Roman" w:cs="Times New Roman"/>
          <w:color w:val="000000"/>
          <w:sz w:val="24"/>
          <w:szCs w:val="24"/>
        </w:rPr>
        <w:t>’s location.</w:t>
      </w:r>
    </w:p>
    <w:p w14:paraId="0E859F25" w14:textId="7B9B8249" w:rsidR="00BC03C3" w:rsidRPr="005F238B" w:rsidRDefault="00BC03C3" w:rsidP="00556BC0">
      <w:pPr>
        <w:pStyle w:val="ListParagraph"/>
        <w:widowControl w:val="0"/>
        <w:numPr>
          <w:ilvl w:val="0"/>
          <w:numId w:val="37"/>
        </w:numPr>
        <w:spacing w:after="240" w:line="240" w:lineRule="auto"/>
        <w:ind w:left="0" w:firstLine="720"/>
        <w:contextualSpacing w:val="0"/>
        <w:rPr>
          <w:rFonts w:ascii="Times New Roman" w:hAnsi="Times New Roman" w:cs="Times New Roman"/>
          <w:color w:val="000000"/>
          <w:sz w:val="24"/>
          <w:szCs w:val="24"/>
        </w:rPr>
      </w:pPr>
      <w:r w:rsidRPr="005F238B">
        <w:rPr>
          <w:rFonts w:ascii="Times New Roman" w:hAnsi="Times New Roman" w:cs="Times New Roman"/>
          <w:b/>
          <w:bCs/>
          <w:color w:val="000000"/>
          <w:sz w:val="24"/>
          <w:szCs w:val="24"/>
        </w:rPr>
        <w:t xml:space="preserve">No </w:t>
      </w:r>
      <w:proofErr w:type="gramStart"/>
      <w:r w:rsidRPr="005F238B">
        <w:rPr>
          <w:rFonts w:ascii="Times New Roman" w:hAnsi="Times New Roman" w:cs="Times New Roman"/>
          <w:b/>
          <w:bCs/>
          <w:color w:val="000000"/>
          <w:sz w:val="24"/>
          <w:szCs w:val="24"/>
        </w:rPr>
        <w:t>Third Party</w:t>
      </w:r>
      <w:proofErr w:type="gramEnd"/>
      <w:r w:rsidRPr="005F238B">
        <w:rPr>
          <w:rFonts w:ascii="Times New Roman" w:hAnsi="Times New Roman" w:cs="Times New Roman"/>
          <w:b/>
          <w:bCs/>
          <w:color w:val="000000"/>
          <w:sz w:val="24"/>
          <w:szCs w:val="24"/>
        </w:rPr>
        <w:t xml:space="preserve"> Beneficiaries</w:t>
      </w:r>
      <w:r w:rsidRPr="005F238B">
        <w:rPr>
          <w:rFonts w:ascii="Times New Roman" w:hAnsi="Times New Roman" w:cs="Times New Roman"/>
          <w:color w:val="000000"/>
          <w:sz w:val="24"/>
          <w:szCs w:val="24"/>
        </w:rPr>
        <w:t>.  This Agreement is for the sole benefit of the Parties, their respective permitted successors and assigns, and nothing herein, express or implied, is intended to or will confer on any other Person any legal or equitable right, benefit, or remedy of any nature whatsoever under or by reason of this Agreement.</w:t>
      </w:r>
    </w:p>
    <w:p w14:paraId="37371433" w14:textId="7DFABCD8" w:rsidR="00BC03C3" w:rsidRPr="005F238B" w:rsidRDefault="00BC03C3" w:rsidP="00556BC0">
      <w:pPr>
        <w:pStyle w:val="ListParagraph"/>
        <w:widowControl w:val="0"/>
        <w:numPr>
          <w:ilvl w:val="0"/>
          <w:numId w:val="37"/>
        </w:numPr>
        <w:spacing w:after="240" w:line="240" w:lineRule="auto"/>
        <w:ind w:left="0" w:firstLine="720"/>
        <w:contextualSpacing w:val="0"/>
        <w:rPr>
          <w:rFonts w:ascii="Times New Roman" w:hAnsi="Times New Roman" w:cs="Times New Roman"/>
          <w:color w:val="000000"/>
          <w:sz w:val="24"/>
          <w:szCs w:val="24"/>
        </w:rPr>
      </w:pPr>
      <w:r w:rsidRPr="005F238B">
        <w:rPr>
          <w:rFonts w:ascii="Times New Roman" w:hAnsi="Times New Roman" w:cs="Times New Roman"/>
          <w:b/>
          <w:bCs/>
          <w:color w:val="000000"/>
          <w:sz w:val="24"/>
          <w:szCs w:val="24"/>
        </w:rPr>
        <w:t>Entire Agreement</w:t>
      </w:r>
      <w:r w:rsidRPr="005F238B">
        <w:rPr>
          <w:rFonts w:ascii="Times New Roman" w:hAnsi="Times New Roman" w:cs="Times New Roman"/>
          <w:color w:val="000000"/>
          <w:sz w:val="24"/>
          <w:szCs w:val="24"/>
        </w:rPr>
        <w:t>.  This Agreement, together with all Exhibits, constitutes the sole and entire agreement between the Parties with respect to the subject matter hereof, and supersedes all prior and contemporaneous understandings and agreements, both written and oral, with respect to such subject matter.</w:t>
      </w:r>
    </w:p>
    <w:p w14:paraId="570EC67D" w14:textId="43C34A1A" w:rsidR="00BC03C3" w:rsidRPr="005F238B" w:rsidRDefault="00BC03C3" w:rsidP="00556BC0">
      <w:pPr>
        <w:pStyle w:val="ListParagraph"/>
        <w:widowControl w:val="0"/>
        <w:numPr>
          <w:ilvl w:val="0"/>
          <w:numId w:val="37"/>
        </w:numPr>
        <w:spacing w:after="240" w:line="240" w:lineRule="auto"/>
        <w:ind w:left="0" w:firstLine="720"/>
        <w:contextualSpacing w:val="0"/>
        <w:rPr>
          <w:rFonts w:ascii="Times New Roman" w:hAnsi="Times New Roman" w:cs="Times New Roman"/>
          <w:color w:val="000000"/>
          <w:sz w:val="24"/>
          <w:szCs w:val="24"/>
        </w:rPr>
      </w:pPr>
      <w:r w:rsidRPr="005F238B">
        <w:rPr>
          <w:rFonts w:ascii="Times New Roman" w:hAnsi="Times New Roman" w:cs="Times New Roman"/>
          <w:b/>
          <w:bCs/>
          <w:color w:val="000000"/>
          <w:sz w:val="24"/>
          <w:szCs w:val="24"/>
        </w:rPr>
        <w:t>Counterparts</w:t>
      </w:r>
      <w:r w:rsidRPr="005F238B">
        <w:rPr>
          <w:rFonts w:ascii="Times New Roman" w:hAnsi="Times New Roman" w:cs="Times New Roman"/>
          <w:color w:val="000000"/>
          <w:sz w:val="24"/>
          <w:szCs w:val="24"/>
        </w:rPr>
        <w:t xml:space="preserve">.  This Agreement may be executed in counterparts, each of which will be deemed an original, but all of which together will constitute one and the same instrument.  Counterparts may be delivered by facsimile, electronic </w:t>
      </w:r>
      <w:proofErr w:type="gramStart"/>
      <w:r w:rsidRPr="005F238B">
        <w:rPr>
          <w:rFonts w:ascii="Times New Roman" w:hAnsi="Times New Roman" w:cs="Times New Roman"/>
          <w:color w:val="000000"/>
          <w:sz w:val="24"/>
          <w:szCs w:val="24"/>
        </w:rPr>
        <w:t>mail  or</w:t>
      </w:r>
      <w:proofErr w:type="gramEnd"/>
      <w:r w:rsidRPr="005F238B">
        <w:rPr>
          <w:rFonts w:ascii="Times New Roman" w:hAnsi="Times New Roman" w:cs="Times New Roman"/>
          <w:color w:val="000000"/>
          <w:sz w:val="24"/>
          <w:szCs w:val="24"/>
        </w:rPr>
        <w:t xml:space="preserve"> other transmission method, and any counterpart so delivered will be deemed to have been duly and validly delivered and be valid and effective for all purposes.</w:t>
      </w:r>
    </w:p>
    <w:p w14:paraId="6CE17AB4" w14:textId="77777777" w:rsidR="00BC03C3" w:rsidRPr="00BC03C3" w:rsidRDefault="00BC03C3" w:rsidP="00556BC0">
      <w:pPr>
        <w:widowControl w:val="0"/>
        <w:spacing w:after="240" w:line="240" w:lineRule="auto"/>
        <w:rPr>
          <w:rFonts w:ascii="Times New Roman" w:hAnsi="Times New Roman" w:cs="Times New Roman"/>
          <w:color w:val="000000"/>
          <w:sz w:val="24"/>
          <w:szCs w:val="24"/>
        </w:rPr>
      </w:pPr>
      <w:r w:rsidRPr="00BC03C3">
        <w:rPr>
          <w:rFonts w:ascii="Times New Roman" w:hAnsi="Times New Roman" w:cs="Times New Roman"/>
          <w:color w:val="000000"/>
          <w:sz w:val="24"/>
          <w:szCs w:val="24"/>
        </w:rPr>
        <w:t xml:space="preserve"> </w:t>
      </w:r>
      <w:r w:rsidRPr="00BC03C3">
        <w:rPr>
          <w:rFonts w:ascii="Times New Roman" w:hAnsi="Times New Roman" w:cs="Times New Roman"/>
          <w:color w:val="000000"/>
          <w:sz w:val="24"/>
          <w:szCs w:val="24"/>
        </w:rPr>
        <w:tab/>
      </w:r>
      <w:r w:rsidRPr="00BC03C3">
        <w:rPr>
          <w:rFonts w:ascii="Times New Roman" w:hAnsi="Times New Roman" w:cs="Times New Roman"/>
          <w:b/>
          <w:bCs/>
          <w:color w:val="000000"/>
          <w:sz w:val="24"/>
          <w:szCs w:val="24"/>
        </w:rPr>
        <w:t>IN WITNESS WHEREOF</w:t>
      </w:r>
      <w:r w:rsidRPr="00BC03C3">
        <w:rPr>
          <w:rFonts w:ascii="Times New Roman" w:hAnsi="Times New Roman" w:cs="Times New Roman"/>
          <w:color w:val="000000"/>
          <w:sz w:val="24"/>
          <w:szCs w:val="24"/>
        </w:rPr>
        <w:t>, the Parties have executed this Agreement effective as of the date first written above.</w:t>
      </w:r>
    </w:p>
    <w:p w14:paraId="5AE314BC" w14:textId="5A87C0A3" w:rsidR="00BC03C3" w:rsidRPr="00BC03C3" w:rsidRDefault="00BC03C3" w:rsidP="00556BC0">
      <w:pPr>
        <w:widowControl w:val="0"/>
        <w:spacing w:after="240" w:line="240" w:lineRule="auto"/>
        <w:rPr>
          <w:rFonts w:ascii="Times New Roman" w:hAnsi="Times New Roman" w:cs="Times New Roman"/>
          <w:b/>
          <w:bCs/>
          <w:color w:val="000000"/>
          <w:sz w:val="24"/>
          <w:szCs w:val="24"/>
        </w:rPr>
      </w:pPr>
      <w:r w:rsidRPr="00BC03C3">
        <w:rPr>
          <w:rFonts w:ascii="Times New Roman" w:hAnsi="Times New Roman" w:cs="Times New Roman"/>
          <w:color w:val="000000"/>
          <w:sz w:val="24"/>
          <w:szCs w:val="24"/>
        </w:rPr>
        <w:t xml:space="preserve"> </w:t>
      </w:r>
      <w:r w:rsidRPr="00BC03C3">
        <w:rPr>
          <w:rFonts w:ascii="Times New Roman" w:hAnsi="Times New Roman" w:cs="Times New Roman"/>
          <w:b/>
          <w:bCs/>
          <w:color w:val="000000"/>
          <w:sz w:val="24"/>
          <w:szCs w:val="24"/>
        </w:rPr>
        <w:t>VANTAGE TECHNOLOGIES GMBH</w:t>
      </w:r>
      <w:r w:rsidRPr="00BC03C3">
        <w:rPr>
          <w:rFonts w:ascii="Times New Roman" w:hAnsi="Times New Roman" w:cs="Times New Roman"/>
          <w:b/>
          <w:bCs/>
          <w:color w:val="000000"/>
          <w:sz w:val="24"/>
          <w:szCs w:val="24"/>
        </w:rPr>
        <w:tab/>
      </w:r>
      <w:r w:rsidRPr="00BC03C3">
        <w:rPr>
          <w:rFonts w:ascii="Times New Roman" w:hAnsi="Times New Roman" w:cs="Times New Roman"/>
          <w:b/>
          <w:bCs/>
          <w:color w:val="000000"/>
          <w:sz w:val="24"/>
          <w:szCs w:val="24"/>
        </w:rPr>
        <w:tab/>
      </w:r>
      <w:r w:rsidR="00A070F1">
        <w:rPr>
          <w:rFonts w:ascii="Times New Roman" w:hAnsi="Times New Roman" w:cs="Times New Roman"/>
          <w:b/>
          <w:bCs/>
          <w:color w:val="000000"/>
          <w:sz w:val="24"/>
          <w:szCs w:val="24"/>
        </w:rPr>
        <w:tab/>
      </w:r>
      <w:r w:rsidRPr="00BC03C3">
        <w:rPr>
          <w:rFonts w:ascii="Times New Roman" w:hAnsi="Times New Roman" w:cs="Times New Roman"/>
          <w:b/>
          <w:bCs/>
          <w:color w:val="000000"/>
          <w:sz w:val="24"/>
          <w:szCs w:val="24"/>
          <w:highlight w:val="yellow"/>
        </w:rPr>
        <w:t>[CUSTOMER]</w:t>
      </w:r>
    </w:p>
    <w:p w14:paraId="549F4DE2" w14:textId="77777777" w:rsidR="00BC03C3" w:rsidRPr="00BC03C3" w:rsidRDefault="00BC03C3" w:rsidP="00556BC0">
      <w:pPr>
        <w:widowControl w:val="0"/>
        <w:spacing w:after="240" w:line="240" w:lineRule="auto"/>
        <w:rPr>
          <w:rFonts w:ascii="Times New Roman" w:hAnsi="Times New Roman" w:cs="Times New Roman"/>
          <w:color w:val="000000"/>
          <w:sz w:val="24"/>
          <w:szCs w:val="24"/>
        </w:rPr>
      </w:pPr>
    </w:p>
    <w:p w14:paraId="7E7BABEB" w14:textId="08200E37" w:rsidR="00BC03C3" w:rsidRPr="00BC03C3" w:rsidRDefault="00BC03C3" w:rsidP="00556BC0">
      <w:pPr>
        <w:widowControl w:val="0"/>
        <w:spacing w:after="240" w:line="240" w:lineRule="auto"/>
        <w:rPr>
          <w:rFonts w:ascii="Times New Roman" w:hAnsi="Times New Roman" w:cs="Times New Roman"/>
          <w:color w:val="000000"/>
          <w:sz w:val="24"/>
          <w:szCs w:val="24"/>
        </w:rPr>
      </w:pPr>
      <w:r w:rsidRPr="00BC03C3">
        <w:rPr>
          <w:rFonts w:ascii="Times New Roman" w:hAnsi="Times New Roman" w:cs="Times New Roman"/>
          <w:color w:val="000000"/>
          <w:sz w:val="24"/>
          <w:szCs w:val="24"/>
        </w:rPr>
        <w:t xml:space="preserve">Signature:  </w:t>
      </w:r>
      <w:r w:rsidR="00A070F1">
        <w:rPr>
          <w:rFonts w:ascii="Times New Roman" w:hAnsi="Times New Roman" w:cs="Times New Roman"/>
          <w:color w:val="000000"/>
          <w:sz w:val="24"/>
          <w:szCs w:val="24"/>
        </w:rPr>
        <w:t>______________________________</w:t>
      </w:r>
      <w:r w:rsidRPr="00BC03C3">
        <w:rPr>
          <w:rFonts w:ascii="Times New Roman" w:hAnsi="Times New Roman" w:cs="Times New Roman"/>
          <w:color w:val="000000"/>
          <w:sz w:val="24"/>
          <w:szCs w:val="24"/>
        </w:rPr>
        <w:tab/>
      </w:r>
      <w:r w:rsidRPr="00BC03C3">
        <w:rPr>
          <w:rFonts w:ascii="Times New Roman" w:hAnsi="Times New Roman" w:cs="Times New Roman"/>
          <w:color w:val="000000"/>
          <w:sz w:val="24"/>
          <w:szCs w:val="24"/>
        </w:rPr>
        <w:tab/>
        <w:t xml:space="preserve">Signature: </w:t>
      </w:r>
      <w:r w:rsidR="00A070F1">
        <w:rPr>
          <w:rFonts w:ascii="Times New Roman" w:hAnsi="Times New Roman" w:cs="Times New Roman"/>
          <w:color w:val="000000"/>
          <w:sz w:val="24"/>
          <w:szCs w:val="24"/>
        </w:rPr>
        <w:t>___________________________</w:t>
      </w:r>
      <w:r w:rsidRPr="00BC03C3">
        <w:rPr>
          <w:rFonts w:ascii="Times New Roman" w:hAnsi="Times New Roman" w:cs="Times New Roman"/>
          <w:color w:val="000000"/>
          <w:sz w:val="24"/>
          <w:szCs w:val="24"/>
        </w:rPr>
        <w:t xml:space="preserve"> </w:t>
      </w:r>
      <w:r w:rsidRPr="00BC03C3">
        <w:rPr>
          <w:rFonts w:ascii="Times New Roman" w:hAnsi="Times New Roman" w:cs="Times New Roman"/>
          <w:color w:val="000000"/>
          <w:sz w:val="24"/>
          <w:szCs w:val="24"/>
        </w:rPr>
        <w:tab/>
      </w:r>
      <w:r w:rsidRPr="00BC03C3">
        <w:rPr>
          <w:rFonts w:ascii="Times New Roman" w:hAnsi="Times New Roman" w:cs="Times New Roman"/>
          <w:color w:val="000000"/>
          <w:sz w:val="24"/>
          <w:szCs w:val="24"/>
        </w:rPr>
        <w:tab/>
      </w:r>
      <w:r w:rsidRPr="00BC03C3">
        <w:rPr>
          <w:rFonts w:ascii="Times New Roman" w:hAnsi="Times New Roman" w:cs="Times New Roman"/>
          <w:color w:val="000000"/>
          <w:sz w:val="24"/>
          <w:szCs w:val="24"/>
        </w:rPr>
        <w:tab/>
      </w:r>
      <w:r w:rsidRPr="00BC03C3">
        <w:rPr>
          <w:rFonts w:ascii="Times New Roman" w:hAnsi="Times New Roman" w:cs="Times New Roman"/>
          <w:color w:val="000000"/>
          <w:sz w:val="24"/>
          <w:szCs w:val="24"/>
        </w:rPr>
        <w:tab/>
      </w:r>
      <w:r w:rsidRPr="00BC03C3">
        <w:rPr>
          <w:rFonts w:ascii="Times New Roman" w:hAnsi="Times New Roman" w:cs="Times New Roman"/>
          <w:color w:val="000000"/>
          <w:sz w:val="24"/>
          <w:szCs w:val="24"/>
        </w:rPr>
        <w:tab/>
      </w:r>
      <w:r w:rsidRPr="00BC03C3">
        <w:rPr>
          <w:rFonts w:ascii="Times New Roman" w:hAnsi="Times New Roman" w:cs="Times New Roman"/>
          <w:color w:val="000000"/>
          <w:sz w:val="24"/>
          <w:szCs w:val="24"/>
        </w:rPr>
        <w:tab/>
        <w:t xml:space="preserve"> </w:t>
      </w:r>
    </w:p>
    <w:p w14:paraId="697F47E3" w14:textId="37F45216" w:rsidR="00BC03C3" w:rsidRPr="00BC03C3" w:rsidRDefault="00BC03C3" w:rsidP="00556BC0">
      <w:pPr>
        <w:widowControl w:val="0"/>
        <w:spacing w:after="240" w:line="240" w:lineRule="auto"/>
        <w:rPr>
          <w:rFonts w:ascii="Times New Roman" w:hAnsi="Times New Roman" w:cs="Times New Roman"/>
          <w:color w:val="000000"/>
          <w:sz w:val="24"/>
          <w:szCs w:val="24"/>
        </w:rPr>
      </w:pPr>
      <w:r w:rsidRPr="00BC03C3">
        <w:rPr>
          <w:rFonts w:ascii="Times New Roman" w:hAnsi="Times New Roman" w:cs="Times New Roman"/>
          <w:color w:val="000000"/>
          <w:sz w:val="24"/>
          <w:szCs w:val="24"/>
        </w:rPr>
        <w:t xml:space="preserve">Name:  </w:t>
      </w:r>
      <w:r w:rsidR="00A070F1">
        <w:rPr>
          <w:rFonts w:ascii="Times New Roman" w:hAnsi="Times New Roman" w:cs="Times New Roman"/>
          <w:color w:val="000000"/>
          <w:sz w:val="24"/>
          <w:szCs w:val="24"/>
        </w:rPr>
        <w:t>_________________________________</w:t>
      </w:r>
      <w:r w:rsidRPr="00BC03C3">
        <w:rPr>
          <w:rFonts w:ascii="Times New Roman" w:hAnsi="Times New Roman" w:cs="Times New Roman"/>
          <w:color w:val="000000"/>
          <w:sz w:val="24"/>
          <w:szCs w:val="24"/>
        </w:rPr>
        <w:tab/>
      </w:r>
      <w:r w:rsidRPr="00BC03C3">
        <w:rPr>
          <w:rFonts w:ascii="Times New Roman" w:hAnsi="Times New Roman" w:cs="Times New Roman"/>
          <w:color w:val="000000"/>
          <w:sz w:val="24"/>
          <w:szCs w:val="24"/>
        </w:rPr>
        <w:tab/>
        <w:t xml:space="preserve">Name: </w:t>
      </w:r>
      <w:r w:rsidR="00A070F1">
        <w:rPr>
          <w:rFonts w:ascii="Times New Roman" w:hAnsi="Times New Roman" w:cs="Times New Roman"/>
          <w:color w:val="000000"/>
          <w:sz w:val="24"/>
          <w:szCs w:val="24"/>
        </w:rPr>
        <w:t>______________________________</w:t>
      </w:r>
      <w:r w:rsidRPr="00BC03C3">
        <w:rPr>
          <w:rFonts w:ascii="Times New Roman" w:hAnsi="Times New Roman" w:cs="Times New Roman"/>
          <w:color w:val="000000"/>
          <w:sz w:val="24"/>
          <w:szCs w:val="24"/>
        </w:rPr>
        <w:t xml:space="preserve"> </w:t>
      </w:r>
      <w:r w:rsidRPr="00BC03C3">
        <w:rPr>
          <w:rFonts w:ascii="Times New Roman" w:hAnsi="Times New Roman" w:cs="Times New Roman"/>
          <w:color w:val="000000"/>
          <w:sz w:val="24"/>
          <w:szCs w:val="24"/>
        </w:rPr>
        <w:tab/>
      </w:r>
      <w:r w:rsidRPr="00BC03C3">
        <w:rPr>
          <w:rFonts w:ascii="Times New Roman" w:hAnsi="Times New Roman" w:cs="Times New Roman"/>
          <w:color w:val="000000"/>
          <w:sz w:val="24"/>
          <w:szCs w:val="24"/>
        </w:rPr>
        <w:tab/>
      </w:r>
      <w:r w:rsidRPr="00BC03C3">
        <w:rPr>
          <w:rFonts w:ascii="Times New Roman" w:hAnsi="Times New Roman" w:cs="Times New Roman"/>
          <w:color w:val="000000"/>
          <w:sz w:val="24"/>
          <w:szCs w:val="24"/>
        </w:rPr>
        <w:tab/>
      </w:r>
      <w:r w:rsidRPr="00BC03C3">
        <w:rPr>
          <w:rFonts w:ascii="Times New Roman" w:hAnsi="Times New Roman" w:cs="Times New Roman"/>
          <w:color w:val="000000"/>
          <w:sz w:val="24"/>
          <w:szCs w:val="24"/>
        </w:rPr>
        <w:tab/>
      </w:r>
      <w:r w:rsidRPr="00BC03C3">
        <w:rPr>
          <w:rFonts w:ascii="Times New Roman" w:hAnsi="Times New Roman" w:cs="Times New Roman"/>
          <w:color w:val="000000"/>
          <w:sz w:val="24"/>
          <w:szCs w:val="24"/>
        </w:rPr>
        <w:tab/>
      </w:r>
      <w:r w:rsidRPr="00BC03C3">
        <w:rPr>
          <w:rFonts w:ascii="Times New Roman" w:hAnsi="Times New Roman" w:cs="Times New Roman"/>
          <w:color w:val="000000"/>
          <w:sz w:val="24"/>
          <w:szCs w:val="24"/>
        </w:rPr>
        <w:tab/>
        <w:t xml:space="preserve"> </w:t>
      </w:r>
    </w:p>
    <w:p w14:paraId="52F5B07F" w14:textId="4F5570EF" w:rsidR="00BC03C3" w:rsidRPr="00BC03C3" w:rsidRDefault="00BC03C3" w:rsidP="00556BC0">
      <w:pPr>
        <w:widowControl w:val="0"/>
        <w:spacing w:after="240" w:line="240" w:lineRule="auto"/>
        <w:rPr>
          <w:rFonts w:ascii="Times New Roman" w:hAnsi="Times New Roman" w:cs="Times New Roman"/>
          <w:color w:val="000000"/>
          <w:sz w:val="24"/>
          <w:szCs w:val="24"/>
        </w:rPr>
      </w:pPr>
      <w:r w:rsidRPr="00BC03C3">
        <w:rPr>
          <w:rFonts w:ascii="Times New Roman" w:hAnsi="Times New Roman" w:cs="Times New Roman"/>
          <w:color w:val="000000"/>
          <w:sz w:val="24"/>
          <w:szCs w:val="24"/>
        </w:rPr>
        <w:t>Title:  _________________________________</w:t>
      </w:r>
      <w:r w:rsidRPr="00BC03C3">
        <w:rPr>
          <w:rFonts w:ascii="Times New Roman" w:hAnsi="Times New Roman" w:cs="Times New Roman"/>
          <w:color w:val="000000"/>
          <w:sz w:val="24"/>
          <w:szCs w:val="24"/>
        </w:rPr>
        <w:tab/>
      </w:r>
      <w:r w:rsidRPr="00BC03C3">
        <w:rPr>
          <w:rFonts w:ascii="Times New Roman" w:hAnsi="Times New Roman" w:cs="Times New Roman"/>
          <w:color w:val="000000"/>
          <w:sz w:val="24"/>
          <w:szCs w:val="24"/>
        </w:rPr>
        <w:tab/>
        <w:t xml:space="preserve">Title: </w:t>
      </w:r>
      <w:r w:rsidR="00A070F1">
        <w:rPr>
          <w:rFonts w:ascii="Times New Roman" w:hAnsi="Times New Roman" w:cs="Times New Roman"/>
          <w:color w:val="000000"/>
          <w:sz w:val="24"/>
          <w:szCs w:val="24"/>
        </w:rPr>
        <w:t>_______________________________</w:t>
      </w:r>
      <w:r w:rsidRPr="00BC03C3">
        <w:rPr>
          <w:rFonts w:ascii="Times New Roman" w:hAnsi="Times New Roman" w:cs="Times New Roman"/>
          <w:color w:val="000000"/>
          <w:sz w:val="24"/>
          <w:szCs w:val="24"/>
        </w:rPr>
        <w:t xml:space="preserve"> </w:t>
      </w:r>
      <w:r w:rsidRPr="00BC03C3">
        <w:rPr>
          <w:rFonts w:ascii="Times New Roman" w:hAnsi="Times New Roman" w:cs="Times New Roman"/>
          <w:color w:val="000000"/>
          <w:sz w:val="24"/>
          <w:szCs w:val="24"/>
        </w:rPr>
        <w:tab/>
      </w:r>
      <w:r w:rsidRPr="00BC03C3">
        <w:rPr>
          <w:rFonts w:ascii="Times New Roman" w:hAnsi="Times New Roman" w:cs="Times New Roman"/>
          <w:color w:val="000000"/>
          <w:sz w:val="24"/>
          <w:szCs w:val="24"/>
        </w:rPr>
        <w:tab/>
      </w:r>
      <w:r w:rsidRPr="00BC03C3">
        <w:rPr>
          <w:rFonts w:ascii="Times New Roman" w:hAnsi="Times New Roman" w:cs="Times New Roman"/>
          <w:color w:val="000000"/>
          <w:sz w:val="24"/>
          <w:szCs w:val="24"/>
        </w:rPr>
        <w:tab/>
      </w:r>
      <w:r w:rsidRPr="00BC03C3">
        <w:rPr>
          <w:rFonts w:ascii="Times New Roman" w:hAnsi="Times New Roman" w:cs="Times New Roman"/>
          <w:color w:val="000000"/>
          <w:sz w:val="24"/>
          <w:szCs w:val="24"/>
        </w:rPr>
        <w:tab/>
      </w:r>
      <w:r w:rsidRPr="00BC03C3">
        <w:rPr>
          <w:rFonts w:ascii="Times New Roman" w:hAnsi="Times New Roman" w:cs="Times New Roman"/>
          <w:color w:val="000000"/>
          <w:sz w:val="24"/>
          <w:szCs w:val="24"/>
        </w:rPr>
        <w:tab/>
      </w:r>
      <w:r w:rsidRPr="00BC03C3">
        <w:rPr>
          <w:rFonts w:ascii="Times New Roman" w:hAnsi="Times New Roman" w:cs="Times New Roman"/>
          <w:color w:val="000000"/>
          <w:sz w:val="24"/>
          <w:szCs w:val="24"/>
        </w:rPr>
        <w:tab/>
      </w:r>
    </w:p>
    <w:p w14:paraId="681E9E02" w14:textId="02146689" w:rsidR="009168E7" w:rsidRDefault="00BC03C3" w:rsidP="000106D8">
      <w:pPr>
        <w:widowControl w:val="0"/>
        <w:spacing w:after="240" w:line="240" w:lineRule="auto"/>
        <w:rPr>
          <w:rFonts w:ascii="Times New Roman" w:eastAsiaTheme="majorEastAsia" w:hAnsi="Times New Roman" w:cs="Times New Roman"/>
          <w:b/>
          <w:bCs/>
          <w:color w:val="000000"/>
          <w:sz w:val="24"/>
          <w:szCs w:val="24"/>
        </w:rPr>
      </w:pPr>
      <w:r w:rsidRPr="00BC03C3">
        <w:rPr>
          <w:rFonts w:ascii="Times New Roman" w:hAnsi="Times New Roman" w:cs="Times New Roman"/>
          <w:color w:val="000000"/>
          <w:sz w:val="24"/>
          <w:szCs w:val="24"/>
        </w:rPr>
        <w:t xml:space="preserve">Date:  _________________________________ </w:t>
      </w:r>
      <w:r w:rsidRPr="00BC03C3">
        <w:rPr>
          <w:rFonts w:ascii="Times New Roman" w:hAnsi="Times New Roman" w:cs="Times New Roman"/>
          <w:color w:val="000000"/>
          <w:sz w:val="24"/>
          <w:szCs w:val="24"/>
        </w:rPr>
        <w:tab/>
      </w:r>
      <w:r w:rsidRPr="00BC03C3">
        <w:rPr>
          <w:rFonts w:ascii="Times New Roman" w:hAnsi="Times New Roman" w:cs="Times New Roman"/>
          <w:color w:val="000000"/>
          <w:sz w:val="24"/>
          <w:szCs w:val="24"/>
        </w:rPr>
        <w:tab/>
        <w:t xml:space="preserve">Date:  </w:t>
      </w:r>
      <w:r w:rsidR="00A070F1">
        <w:rPr>
          <w:rFonts w:ascii="Times New Roman" w:hAnsi="Times New Roman" w:cs="Times New Roman"/>
          <w:color w:val="000000"/>
          <w:sz w:val="24"/>
          <w:szCs w:val="24"/>
        </w:rPr>
        <w:t>______________________________</w:t>
      </w:r>
      <w:r w:rsidRPr="00BC03C3">
        <w:rPr>
          <w:rFonts w:ascii="Times New Roman" w:hAnsi="Times New Roman" w:cs="Times New Roman"/>
          <w:color w:val="000000"/>
          <w:sz w:val="24"/>
          <w:szCs w:val="24"/>
        </w:rPr>
        <w:tab/>
      </w:r>
      <w:r w:rsidRPr="00BC03C3">
        <w:rPr>
          <w:rFonts w:ascii="Times New Roman" w:hAnsi="Times New Roman" w:cs="Times New Roman"/>
          <w:color w:val="000000"/>
          <w:sz w:val="24"/>
          <w:szCs w:val="24"/>
        </w:rPr>
        <w:tab/>
      </w:r>
      <w:r w:rsidRPr="00BC03C3">
        <w:rPr>
          <w:rFonts w:ascii="Times New Roman" w:hAnsi="Times New Roman" w:cs="Times New Roman"/>
          <w:color w:val="000000"/>
          <w:sz w:val="24"/>
          <w:szCs w:val="24"/>
        </w:rPr>
        <w:tab/>
      </w:r>
      <w:r w:rsidRPr="00BC03C3">
        <w:rPr>
          <w:rFonts w:ascii="Times New Roman" w:hAnsi="Times New Roman" w:cs="Times New Roman"/>
          <w:color w:val="000000"/>
          <w:sz w:val="24"/>
          <w:szCs w:val="24"/>
        </w:rPr>
        <w:tab/>
      </w:r>
      <w:r w:rsidRPr="00BC03C3">
        <w:rPr>
          <w:rFonts w:ascii="Times New Roman" w:hAnsi="Times New Roman" w:cs="Times New Roman"/>
          <w:color w:val="000000"/>
          <w:sz w:val="24"/>
          <w:szCs w:val="24"/>
        </w:rPr>
        <w:tab/>
      </w:r>
      <w:r w:rsidRPr="00BC03C3">
        <w:rPr>
          <w:rFonts w:ascii="Times New Roman" w:hAnsi="Times New Roman" w:cs="Times New Roman"/>
          <w:color w:val="000000"/>
          <w:sz w:val="24"/>
          <w:szCs w:val="24"/>
        </w:rPr>
        <w:tab/>
      </w:r>
      <w:bookmarkStart w:id="18" w:name="_Toc501360917"/>
      <w:r w:rsidR="009168E7">
        <w:rPr>
          <w:sz w:val="24"/>
          <w:szCs w:val="24"/>
        </w:rPr>
        <w:br w:type="page"/>
      </w:r>
    </w:p>
    <w:p w14:paraId="01471E1D" w14:textId="64AD518E" w:rsidR="00F425E3" w:rsidRDefault="00D06C01" w:rsidP="00556BC0">
      <w:pPr>
        <w:pStyle w:val="Heading1"/>
        <w:keepNext w:val="0"/>
        <w:widowControl w:val="0"/>
        <w:rPr>
          <w:sz w:val="24"/>
          <w:szCs w:val="24"/>
        </w:rPr>
      </w:pPr>
      <w:r w:rsidRPr="008A6145">
        <w:rPr>
          <w:sz w:val="24"/>
          <w:szCs w:val="24"/>
        </w:rPr>
        <w:lastRenderedPageBreak/>
        <w:t>EXHIBIT A</w:t>
      </w:r>
    </w:p>
    <w:p w14:paraId="3ABBFFC9" w14:textId="38A2A90F" w:rsidR="00F76ED4" w:rsidRPr="008A6145" w:rsidRDefault="00F425E3" w:rsidP="00556BC0">
      <w:pPr>
        <w:pStyle w:val="Heading1"/>
        <w:keepNext w:val="0"/>
        <w:widowControl w:val="0"/>
        <w:rPr>
          <w:sz w:val="24"/>
          <w:szCs w:val="24"/>
        </w:rPr>
      </w:pPr>
      <w:r>
        <w:rPr>
          <w:sz w:val="24"/>
          <w:szCs w:val="24"/>
        </w:rPr>
        <w:t xml:space="preserve">HOSTED </w:t>
      </w:r>
      <w:r w:rsidR="00D06C01" w:rsidRPr="008A6145">
        <w:rPr>
          <w:sz w:val="24"/>
          <w:szCs w:val="24"/>
        </w:rPr>
        <w:t xml:space="preserve">SERVICES </w:t>
      </w:r>
      <w:bookmarkEnd w:id="18"/>
      <w:r w:rsidR="008C7B77">
        <w:rPr>
          <w:sz w:val="24"/>
          <w:szCs w:val="24"/>
        </w:rPr>
        <w:t>AND FEES</w:t>
      </w:r>
    </w:p>
    <w:p w14:paraId="1104D51A" w14:textId="533C790B" w:rsidR="00554AF8" w:rsidRDefault="00554AF8" w:rsidP="00556BC0">
      <w:pPr>
        <w:pStyle w:val="ListParagraph"/>
        <w:widowControl w:val="0"/>
        <w:spacing w:after="240" w:line="240" w:lineRule="auto"/>
        <w:ind w:left="0"/>
        <w:contextualSpacing w:val="0"/>
        <w:rPr>
          <w:rFonts w:ascii="Times New Roman" w:hAnsi="Times New Roman" w:cs="Times New Roman"/>
          <w:color w:val="000000"/>
          <w:sz w:val="24"/>
          <w:szCs w:val="24"/>
        </w:rPr>
      </w:pPr>
    </w:p>
    <w:p w14:paraId="3687EF76" w14:textId="7FD543A2" w:rsidR="00D31D33" w:rsidRPr="00ED28DE" w:rsidRDefault="00D31D33" w:rsidP="00556BC0">
      <w:pPr>
        <w:pStyle w:val="ListParagraph"/>
        <w:widowControl w:val="0"/>
        <w:numPr>
          <w:ilvl w:val="3"/>
          <w:numId w:val="10"/>
        </w:numPr>
        <w:spacing w:after="240" w:line="240" w:lineRule="auto"/>
        <w:ind w:left="720" w:hanging="720"/>
        <w:contextualSpacing w:val="0"/>
        <w:rPr>
          <w:rFonts w:ascii="Times New Roman" w:hAnsi="Times New Roman" w:cs="Times New Roman"/>
          <w:color w:val="000000"/>
          <w:sz w:val="24"/>
          <w:szCs w:val="24"/>
        </w:rPr>
      </w:pPr>
      <w:r>
        <w:rPr>
          <w:rFonts w:ascii="Times New Roman" w:hAnsi="Times New Roman" w:cs="Times New Roman"/>
          <w:color w:val="000000"/>
          <w:sz w:val="24"/>
          <w:szCs w:val="24"/>
          <w:u w:val="single"/>
        </w:rPr>
        <w:t>Initial Term Expiration Date</w:t>
      </w:r>
    </w:p>
    <w:p w14:paraId="57FDCBF0" w14:textId="77777777" w:rsidR="009106E8" w:rsidRPr="00ED28DE" w:rsidRDefault="009106E8" w:rsidP="00ED28DE">
      <w:pPr>
        <w:widowControl w:val="0"/>
        <w:spacing w:after="240" w:line="240" w:lineRule="auto"/>
        <w:rPr>
          <w:rFonts w:ascii="Times New Roman" w:hAnsi="Times New Roman" w:cs="Times New Roman"/>
          <w:color w:val="000000"/>
          <w:sz w:val="24"/>
          <w:szCs w:val="24"/>
        </w:rPr>
      </w:pPr>
    </w:p>
    <w:p w14:paraId="4CE8D30E" w14:textId="77777777" w:rsidR="009106E8" w:rsidRPr="00ED28DE" w:rsidRDefault="009106E8" w:rsidP="009106E8">
      <w:pPr>
        <w:pStyle w:val="ListParagraph"/>
        <w:widowControl w:val="0"/>
        <w:numPr>
          <w:ilvl w:val="3"/>
          <w:numId w:val="10"/>
        </w:numPr>
        <w:spacing w:after="240" w:line="240" w:lineRule="auto"/>
        <w:ind w:left="720" w:hanging="720"/>
        <w:rPr>
          <w:rFonts w:ascii="Times New Roman" w:hAnsi="Times New Roman" w:cs="Times New Roman"/>
          <w:color w:val="000000"/>
          <w:sz w:val="24"/>
          <w:szCs w:val="24"/>
          <w:u w:val="single"/>
        </w:rPr>
      </w:pPr>
      <w:r w:rsidRPr="00ED28DE">
        <w:rPr>
          <w:rFonts w:ascii="Times New Roman" w:hAnsi="Times New Roman" w:cs="Times New Roman"/>
          <w:color w:val="000000"/>
          <w:sz w:val="24"/>
          <w:szCs w:val="24"/>
          <w:u w:val="single"/>
        </w:rPr>
        <w:t>Permitted Use</w:t>
      </w:r>
    </w:p>
    <w:p w14:paraId="52401B26" w14:textId="319B77C9" w:rsidR="009106E8" w:rsidRDefault="009106E8" w:rsidP="009106E8">
      <w:pPr>
        <w:widowControl w:val="0"/>
        <w:spacing w:after="240" w:line="240" w:lineRule="auto"/>
        <w:rPr>
          <w:rFonts w:ascii="Times New Roman" w:hAnsi="Times New Roman" w:cs="Times New Roman"/>
          <w:i/>
          <w:iCs/>
          <w:color w:val="000000"/>
          <w:sz w:val="24"/>
          <w:szCs w:val="24"/>
        </w:rPr>
      </w:pPr>
      <w:r w:rsidRPr="00ED28DE">
        <w:rPr>
          <w:rFonts w:ascii="Times New Roman" w:hAnsi="Times New Roman" w:cs="Times New Roman"/>
          <w:i/>
          <w:iCs/>
          <w:color w:val="000000"/>
          <w:sz w:val="24"/>
          <w:szCs w:val="24"/>
          <w:highlight w:val="yellow"/>
        </w:rPr>
        <w:t>[Describe the Customer’s areas of permitted use]</w:t>
      </w:r>
      <w:r w:rsidR="00261569">
        <w:rPr>
          <w:rFonts w:ascii="Times New Roman" w:hAnsi="Times New Roman" w:cs="Times New Roman"/>
          <w:i/>
          <w:iCs/>
          <w:color w:val="000000"/>
          <w:sz w:val="24"/>
          <w:szCs w:val="24"/>
        </w:rPr>
        <w:t xml:space="preserve"> </w:t>
      </w:r>
    </w:p>
    <w:p w14:paraId="0BB12B06" w14:textId="77777777" w:rsidR="009106E8" w:rsidRPr="00ED28DE" w:rsidRDefault="009106E8" w:rsidP="00ED28DE">
      <w:pPr>
        <w:widowControl w:val="0"/>
        <w:spacing w:after="240" w:line="240" w:lineRule="auto"/>
        <w:rPr>
          <w:rFonts w:ascii="Times New Roman" w:hAnsi="Times New Roman" w:cs="Times New Roman"/>
          <w:i/>
          <w:iCs/>
          <w:color w:val="000000"/>
          <w:sz w:val="24"/>
          <w:szCs w:val="24"/>
        </w:rPr>
      </w:pPr>
    </w:p>
    <w:p w14:paraId="51FC779B" w14:textId="379E2799" w:rsidR="008C7B77" w:rsidRDefault="008C7B77" w:rsidP="00556BC0">
      <w:pPr>
        <w:pStyle w:val="ListParagraph"/>
        <w:widowControl w:val="0"/>
        <w:numPr>
          <w:ilvl w:val="3"/>
          <w:numId w:val="10"/>
        </w:numPr>
        <w:spacing w:after="240" w:line="240" w:lineRule="auto"/>
        <w:ind w:left="720" w:hanging="720"/>
        <w:contextualSpacing w:val="0"/>
        <w:rPr>
          <w:rFonts w:ascii="Times New Roman" w:hAnsi="Times New Roman" w:cs="Times New Roman"/>
          <w:color w:val="000000"/>
          <w:sz w:val="24"/>
          <w:szCs w:val="24"/>
        </w:rPr>
      </w:pPr>
      <w:r>
        <w:rPr>
          <w:rFonts w:ascii="Times New Roman" w:hAnsi="Times New Roman" w:cs="Times New Roman"/>
          <w:color w:val="000000"/>
          <w:sz w:val="24"/>
          <w:szCs w:val="24"/>
          <w:u w:val="single"/>
        </w:rPr>
        <w:t>Hosted Services</w:t>
      </w:r>
    </w:p>
    <w:p w14:paraId="2C0486B1" w14:textId="63AE5262" w:rsidR="00EE7A7E" w:rsidRPr="00ED28DE" w:rsidRDefault="00F425E3" w:rsidP="00556BC0">
      <w:pPr>
        <w:pStyle w:val="ListParagraph"/>
        <w:widowControl w:val="0"/>
        <w:spacing w:after="240" w:line="240" w:lineRule="auto"/>
        <w:ind w:left="0"/>
        <w:contextualSpacing w:val="0"/>
        <w:rPr>
          <w:rFonts w:ascii="Times New Roman" w:hAnsi="Times New Roman" w:cs="Times New Roman"/>
          <w:color w:val="000000"/>
          <w:sz w:val="24"/>
          <w:szCs w:val="24"/>
        </w:rPr>
      </w:pPr>
      <w:r w:rsidRPr="00F425E3">
        <w:rPr>
          <w:rFonts w:ascii="Times New Roman" w:hAnsi="Times New Roman" w:cs="Times New Roman"/>
          <w:i/>
          <w:iCs/>
          <w:color w:val="000000"/>
          <w:sz w:val="24"/>
          <w:szCs w:val="24"/>
          <w:highlight w:val="yellow"/>
        </w:rPr>
        <w:t>[List the specific Hosted Services to be provided to Customer]</w:t>
      </w:r>
      <w:r w:rsidR="00B70F04">
        <w:rPr>
          <w:rFonts w:ascii="Times New Roman" w:hAnsi="Times New Roman" w:cs="Times New Roman"/>
          <w:i/>
          <w:iCs/>
          <w:color w:val="000000"/>
          <w:sz w:val="24"/>
          <w:szCs w:val="24"/>
        </w:rPr>
        <w:t xml:space="preserve"> </w:t>
      </w:r>
    </w:p>
    <w:p w14:paraId="0ED7E568" w14:textId="77777777" w:rsidR="002B2E1C" w:rsidRPr="00ED28DE" w:rsidRDefault="002B2E1C" w:rsidP="00ED28DE">
      <w:pPr>
        <w:widowControl w:val="0"/>
        <w:spacing w:after="240" w:line="240" w:lineRule="auto"/>
        <w:rPr>
          <w:rFonts w:ascii="Times New Roman" w:hAnsi="Times New Roman" w:cs="Times New Roman"/>
          <w:color w:val="000000"/>
          <w:sz w:val="24"/>
          <w:szCs w:val="24"/>
        </w:rPr>
      </w:pPr>
    </w:p>
    <w:p w14:paraId="0A367AD0" w14:textId="22B9E981" w:rsidR="006102BC" w:rsidRPr="00ED28DE" w:rsidRDefault="00ED248F" w:rsidP="00ED28DE">
      <w:pPr>
        <w:pStyle w:val="ListParagraph"/>
        <w:widowControl w:val="0"/>
        <w:numPr>
          <w:ilvl w:val="3"/>
          <w:numId w:val="10"/>
        </w:numPr>
        <w:spacing w:after="120" w:line="240" w:lineRule="auto"/>
        <w:ind w:left="720" w:hanging="720"/>
        <w:rPr>
          <w:rFonts w:ascii="Times New Roman" w:hAnsi="Times New Roman" w:cs="Times New Roman"/>
          <w:color w:val="000000"/>
          <w:sz w:val="24"/>
          <w:szCs w:val="24"/>
        </w:rPr>
      </w:pPr>
      <w:r>
        <w:rPr>
          <w:rFonts w:ascii="Times New Roman" w:hAnsi="Times New Roman" w:cs="Times New Roman"/>
          <w:color w:val="000000"/>
          <w:sz w:val="24"/>
          <w:szCs w:val="24"/>
          <w:u w:val="single"/>
        </w:rPr>
        <w:t>Fees</w:t>
      </w:r>
    </w:p>
    <w:p w14:paraId="69249247" w14:textId="77777777" w:rsidR="00ED28DE" w:rsidRDefault="00ED28DE" w:rsidP="00ED28DE">
      <w:pPr>
        <w:pStyle w:val="ListParagraph"/>
        <w:widowControl w:val="0"/>
        <w:spacing w:after="120" w:line="240" w:lineRule="auto"/>
        <w:ind w:left="0"/>
        <w:contextualSpacing w:val="0"/>
        <w:rPr>
          <w:rFonts w:ascii="Times New Roman" w:hAnsi="Times New Roman" w:cs="Times New Roman"/>
          <w:i/>
          <w:iCs/>
          <w:color w:val="000000"/>
          <w:sz w:val="24"/>
          <w:szCs w:val="24"/>
          <w:highlight w:val="yellow"/>
        </w:rPr>
      </w:pPr>
    </w:p>
    <w:p w14:paraId="3EDFA30B" w14:textId="344F2001" w:rsidR="00241D21" w:rsidRDefault="00241D21" w:rsidP="00ED28DE">
      <w:pPr>
        <w:pStyle w:val="ListParagraph"/>
        <w:widowControl w:val="0"/>
        <w:spacing w:after="120" w:line="240" w:lineRule="auto"/>
        <w:ind w:left="0"/>
        <w:contextualSpacing w:val="0"/>
        <w:rPr>
          <w:rFonts w:ascii="Times New Roman" w:hAnsi="Times New Roman" w:cs="Times New Roman"/>
          <w:i/>
          <w:iCs/>
          <w:color w:val="000000"/>
          <w:sz w:val="24"/>
          <w:szCs w:val="24"/>
        </w:rPr>
      </w:pPr>
      <w:r w:rsidRPr="00F425E3">
        <w:rPr>
          <w:rFonts w:ascii="Times New Roman" w:hAnsi="Times New Roman" w:cs="Times New Roman"/>
          <w:i/>
          <w:iCs/>
          <w:color w:val="000000"/>
          <w:sz w:val="24"/>
          <w:szCs w:val="24"/>
          <w:highlight w:val="yellow"/>
        </w:rPr>
        <w:t xml:space="preserve">[List the specific </w:t>
      </w:r>
      <w:r>
        <w:rPr>
          <w:rFonts w:ascii="Times New Roman" w:hAnsi="Times New Roman" w:cs="Times New Roman"/>
          <w:i/>
          <w:iCs/>
          <w:color w:val="000000"/>
          <w:sz w:val="24"/>
          <w:szCs w:val="24"/>
          <w:highlight w:val="yellow"/>
        </w:rPr>
        <w:t>Fees to be paid by</w:t>
      </w:r>
      <w:r w:rsidRPr="00F425E3">
        <w:rPr>
          <w:rFonts w:ascii="Times New Roman" w:hAnsi="Times New Roman" w:cs="Times New Roman"/>
          <w:i/>
          <w:iCs/>
          <w:color w:val="000000"/>
          <w:sz w:val="24"/>
          <w:szCs w:val="24"/>
          <w:highlight w:val="yellow"/>
        </w:rPr>
        <w:t xml:space="preserve"> Customer]</w:t>
      </w:r>
      <w:r w:rsidR="00070947">
        <w:rPr>
          <w:rFonts w:ascii="Times New Roman" w:hAnsi="Times New Roman" w:cs="Times New Roman"/>
          <w:i/>
          <w:iCs/>
          <w:color w:val="000000"/>
          <w:sz w:val="24"/>
          <w:szCs w:val="24"/>
        </w:rPr>
        <w:t xml:space="preserve"> </w:t>
      </w:r>
    </w:p>
    <w:p w14:paraId="4571A0E1" w14:textId="3335AE95" w:rsidR="009106E8" w:rsidRDefault="009106E8" w:rsidP="00556BC0">
      <w:pPr>
        <w:pStyle w:val="ListParagraph"/>
        <w:widowControl w:val="0"/>
        <w:spacing w:after="240" w:line="240" w:lineRule="auto"/>
        <w:ind w:left="0"/>
        <w:contextualSpacing w:val="0"/>
        <w:rPr>
          <w:rFonts w:ascii="Times New Roman" w:hAnsi="Times New Roman" w:cs="Times New Roman"/>
          <w:i/>
          <w:iCs/>
          <w:color w:val="000000"/>
          <w:sz w:val="24"/>
          <w:szCs w:val="24"/>
        </w:rPr>
      </w:pPr>
    </w:p>
    <w:p w14:paraId="5CFB2DC4" w14:textId="77777777" w:rsidR="009106E8" w:rsidRPr="00ED28DE" w:rsidRDefault="009106E8" w:rsidP="009106E8">
      <w:pPr>
        <w:pStyle w:val="ListParagraph"/>
        <w:widowControl w:val="0"/>
        <w:numPr>
          <w:ilvl w:val="3"/>
          <w:numId w:val="10"/>
        </w:numPr>
        <w:spacing w:after="240" w:line="240" w:lineRule="auto"/>
        <w:ind w:left="720" w:hanging="720"/>
        <w:rPr>
          <w:rFonts w:ascii="Times New Roman" w:hAnsi="Times New Roman" w:cs="Times New Roman"/>
          <w:color w:val="000000"/>
          <w:sz w:val="24"/>
          <w:szCs w:val="24"/>
          <w:u w:val="single"/>
        </w:rPr>
      </w:pPr>
      <w:r w:rsidRPr="00ED28DE">
        <w:rPr>
          <w:rFonts w:ascii="Times New Roman" w:hAnsi="Times New Roman" w:cs="Times New Roman"/>
          <w:color w:val="000000"/>
          <w:sz w:val="24"/>
          <w:szCs w:val="24"/>
          <w:u w:val="single"/>
        </w:rPr>
        <w:t>Renewal Requirements</w:t>
      </w:r>
    </w:p>
    <w:p w14:paraId="2D77519D" w14:textId="2B1796C4" w:rsidR="009106E8" w:rsidRDefault="009106E8" w:rsidP="00556BC0">
      <w:pPr>
        <w:pStyle w:val="ListParagraph"/>
        <w:widowControl w:val="0"/>
        <w:spacing w:after="240" w:line="240" w:lineRule="auto"/>
        <w:ind w:left="0"/>
        <w:contextualSpacing w:val="0"/>
        <w:rPr>
          <w:rFonts w:ascii="Times New Roman" w:hAnsi="Times New Roman" w:cs="Times New Roman"/>
          <w:color w:val="000000"/>
          <w:sz w:val="24"/>
          <w:szCs w:val="24"/>
        </w:rPr>
      </w:pPr>
    </w:p>
    <w:p w14:paraId="7DFC1E30" w14:textId="5A8B92DD" w:rsidR="000E0AE4" w:rsidRDefault="009106E8" w:rsidP="000106D8">
      <w:pPr>
        <w:pStyle w:val="ListParagraph"/>
        <w:widowControl w:val="0"/>
        <w:spacing w:after="240" w:line="240" w:lineRule="auto"/>
        <w:ind w:left="0"/>
        <w:contextualSpacing w:val="0"/>
        <w:rPr>
          <w:rFonts w:ascii="Times New Roman" w:hAnsi="Times New Roman" w:cs="Times New Roman"/>
          <w:color w:val="000000"/>
          <w:sz w:val="24"/>
          <w:szCs w:val="24"/>
        </w:rPr>
      </w:pPr>
      <w:r w:rsidRPr="00ED28DE">
        <w:rPr>
          <w:rFonts w:ascii="Times New Roman" w:hAnsi="Times New Roman" w:cs="Times New Roman"/>
          <w:i/>
          <w:iCs/>
          <w:color w:val="000000"/>
          <w:sz w:val="24"/>
          <w:szCs w:val="24"/>
          <w:highlight w:val="yellow"/>
        </w:rPr>
        <w:t>[List any specific requirements to be entitled to automatic renewal]</w:t>
      </w:r>
      <w:r w:rsidR="006560BF">
        <w:rPr>
          <w:rFonts w:ascii="Times New Roman" w:hAnsi="Times New Roman" w:cs="Times New Roman"/>
          <w:i/>
          <w:iCs/>
          <w:color w:val="000000"/>
          <w:sz w:val="24"/>
          <w:szCs w:val="24"/>
        </w:rPr>
        <w:t xml:space="preserve"> </w:t>
      </w:r>
      <w:bookmarkStart w:id="19" w:name="_Toc501360920"/>
    </w:p>
    <w:bookmarkEnd w:id="19"/>
    <w:p w14:paraId="65193BEC" w14:textId="72D68063" w:rsidR="00F713A7" w:rsidRPr="00DF72AE" w:rsidRDefault="00F713A7" w:rsidP="00556BC0">
      <w:pPr>
        <w:widowControl w:val="0"/>
        <w:spacing w:after="200" w:line="240" w:lineRule="auto"/>
        <w:rPr>
          <w:rFonts w:ascii="Times New Roman" w:eastAsiaTheme="majorEastAsia" w:hAnsi="Times New Roman" w:cs="Times New Roman"/>
          <w:b/>
          <w:bCs/>
          <w:color w:val="000000"/>
          <w:sz w:val="24"/>
          <w:szCs w:val="24"/>
        </w:rPr>
      </w:pPr>
    </w:p>
    <w:sectPr w:rsidR="00F713A7" w:rsidRPr="00DF72AE" w:rsidSect="000106D8">
      <w:footerReference w:type="default" r:id="rId12"/>
      <w:headerReference w:type="first" r:id="rId13"/>
      <w:footerReference w:type="first" r:id="rId14"/>
      <w:pgSz w:w="12240" w:h="15840" w:code="1"/>
      <w:pgMar w:top="1440" w:right="1080" w:bottom="1440" w:left="1080" w:header="180" w:footer="72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DDB6C6" w14:textId="77777777" w:rsidR="00F02E0E" w:rsidRDefault="00F02E0E" w:rsidP="00731DF5">
      <w:pPr>
        <w:spacing w:line="240" w:lineRule="auto"/>
      </w:pPr>
      <w:r>
        <w:separator/>
      </w:r>
    </w:p>
  </w:endnote>
  <w:endnote w:type="continuationSeparator" w:id="0">
    <w:p w14:paraId="3EA1702E" w14:textId="77777777" w:rsidR="00F02E0E" w:rsidRDefault="00F02E0E" w:rsidP="00731DF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monBullets">
    <w:altName w:val="Symbol"/>
    <w:charset w:val="02"/>
    <w:family w:val="swiss"/>
    <w:pitch w:val="variable"/>
    <w:sig w:usb0="00000000" w:usb1="10000000" w:usb2="00000000" w:usb3="00000000" w:csb0="80000000" w:csb1="00000000"/>
  </w:font>
  <w:font w:name="Roboto Light">
    <w:panose1 w:val="02000000000000000000"/>
    <w:charset w:val="00"/>
    <w:family w:val="auto"/>
    <w:pitch w:val="variable"/>
    <w:sig w:usb0="E00002FF" w:usb1="5000205B" w:usb2="00000020" w:usb3="00000000" w:csb0="0000019F" w:csb1="00000000"/>
  </w:font>
  <w:font w:name="Segoe UI">
    <w:panose1 w:val="020B0502040204020203"/>
    <w:charset w:val="00"/>
    <w:family w:val="swiss"/>
    <w:pitch w:val="variable"/>
    <w:sig w:usb0="E4002EFF" w:usb1="C000E47F"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Calibri">
    <w:panose1 w:val="020F0502020204030204"/>
    <w:charset w:val="00"/>
    <w:family w:val="swiss"/>
    <w:pitch w:val="variable"/>
    <w:sig w:usb0="E0002AFF" w:usb1="4000ACFF" w:usb2="00000001"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6270EC" w14:textId="77777777" w:rsidR="00935101" w:rsidRDefault="00F02E0E" w:rsidP="00935101">
    <w:pPr>
      <w:pStyle w:val="Footer"/>
      <w:jc w:val="right"/>
      <w:rPr>
        <w:rFonts w:ascii="Times New Roman" w:hAnsi="Times New Roman" w:cs="Times New Roman"/>
        <w:sz w:val="20"/>
        <w:szCs w:val="20"/>
      </w:rPr>
    </w:pPr>
    <w:sdt>
      <w:sdtPr>
        <w:id w:val="2085883616"/>
        <w:docPartObj>
          <w:docPartGallery w:val="Page Numbers (Bottom of Page)"/>
          <w:docPartUnique/>
        </w:docPartObj>
      </w:sdtPr>
      <w:sdtEndPr>
        <w:rPr>
          <w:rFonts w:ascii="Times New Roman" w:hAnsi="Times New Roman" w:cs="Times New Roman"/>
          <w:sz w:val="20"/>
          <w:szCs w:val="20"/>
        </w:rPr>
      </w:sdtEndPr>
      <w:sdtContent>
        <w:sdt>
          <w:sdtPr>
            <w:rPr>
              <w:rFonts w:ascii="Times New Roman" w:hAnsi="Times New Roman" w:cs="Times New Roman"/>
              <w:sz w:val="20"/>
              <w:szCs w:val="20"/>
            </w:rPr>
            <w:id w:val="-293983851"/>
            <w:docPartObj>
              <w:docPartGallery w:val="Page Numbers (Top of Page)"/>
              <w:docPartUnique/>
            </w:docPartObj>
          </w:sdtPr>
          <w:sdtEndPr/>
          <w:sdtContent>
            <w:r w:rsidR="00B04429" w:rsidRPr="00F713A7">
              <w:rPr>
                <w:rFonts w:ascii="Times New Roman" w:hAnsi="Times New Roman" w:cs="Times New Roman"/>
                <w:sz w:val="20"/>
                <w:szCs w:val="20"/>
              </w:rPr>
              <w:t xml:space="preserve">Page </w:t>
            </w:r>
            <w:r w:rsidR="00B04429" w:rsidRPr="00F713A7">
              <w:rPr>
                <w:rFonts w:ascii="Times New Roman" w:hAnsi="Times New Roman" w:cs="Times New Roman"/>
                <w:b/>
                <w:bCs/>
                <w:sz w:val="20"/>
                <w:szCs w:val="20"/>
              </w:rPr>
              <w:fldChar w:fldCharType="begin"/>
            </w:r>
            <w:r w:rsidR="00B04429" w:rsidRPr="00F713A7">
              <w:rPr>
                <w:rFonts w:ascii="Times New Roman" w:hAnsi="Times New Roman" w:cs="Times New Roman"/>
                <w:b/>
                <w:bCs/>
                <w:sz w:val="20"/>
                <w:szCs w:val="20"/>
              </w:rPr>
              <w:instrText xml:space="preserve"> PAGE </w:instrText>
            </w:r>
            <w:r w:rsidR="00B04429" w:rsidRPr="00F713A7">
              <w:rPr>
                <w:rFonts w:ascii="Times New Roman" w:hAnsi="Times New Roman" w:cs="Times New Roman"/>
                <w:b/>
                <w:bCs/>
                <w:sz w:val="20"/>
                <w:szCs w:val="20"/>
              </w:rPr>
              <w:fldChar w:fldCharType="separate"/>
            </w:r>
            <w:r w:rsidR="003D42CA" w:rsidRPr="00F713A7">
              <w:rPr>
                <w:rFonts w:ascii="Times New Roman" w:hAnsi="Times New Roman" w:cs="Times New Roman"/>
                <w:b/>
                <w:bCs/>
                <w:noProof/>
                <w:sz w:val="20"/>
                <w:szCs w:val="20"/>
              </w:rPr>
              <w:t>19</w:t>
            </w:r>
            <w:r w:rsidR="00B04429" w:rsidRPr="00F713A7">
              <w:rPr>
                <w:rFonts w:ascii="Times New Roman" w:hAnsi="Times New Roman" w:cs="Times New Roman"/>
                <w:b/>
                <w:bCs/>
                <w:sz w:val="20"/>
                <w:szCs w:val="20"/>
              </w:rPr>
              <w:fldChar w:fldCharType="end"/>
            </w:r>
            <w:r w:rsidR="00B04429" w:rsidRPr="00F713A7">
              <w:rPr>
                <w:rFonts w:ascii="Times New Roman" w:hAnsi="Times New Roman" w:cs="Times New Roman"/>
                <w:sz w:val="20"/>
                <w:szCs w:val="20"/>
              </w:rPr>
              <w:t xml:space="preserve"> of </w:t>
            </w:r>
            <w:r w:rsidR="00B04429" w:rsidRPr="00F713A7">
              <w:rPr>
                <w:rFonts w:ascii="Times New Roman" w:hAnsi="Times New Roman" w:cs="Times New Roman"/>
                <w:b/>
                <w:bCs/>
                <w:sz w:val="20"/>
                <w:szCs w:val="20"/>
              </w:rPr>
              <w:fldChar w:fldCharType="begin"/>
            </w:r>
            <w:r w:rsidR="00B04429" w:rsidRPr="00F713A7">
              <w:rPr>
                <w:rFonts w:ascii="Times New Roman" w:hAnsi="Times New Roman" w:cs="Times New Roman"/>
                <w:b/>
                <w:bCs/>
                <w:sz w:val="20"/>
                <w:szCs w:val="20"/>
              </w:rPr>
              <w:instrText xml:space="preserve"> NUMPAGES  </w:instrText>
            </w:r>
            <w:r w:rsidR="00B04429" w:rsidRPr="00F713A7">
              <w:rPr>
                <w:rFonts w:ascii="Times New Roman" w:hAnsi="Times New Roman" w:cs="Times New Roman"/>
                <w:b/>
                <w:bCs/>
                <w:sz w:val="20"/>
                <w:szCs w:val="20"/>
              </w:rPr>
              <w:fldChar w:fldCharType="separate"/>
            </w:r>
            <w:r w:rsidR="003D42CA" w:rsidRPr="00F713A7">
              <w:rPr>
                <w:rFonts w:ascii="Times New Roman" w:hAnsi="Times New Roman" w:cs="Times New Roman"/>
                <w:b/>
                <w:bCs/>
                <w:noProof/>
                <w:sz w:val="20"/>
                <w:szCs w:val="20"/>
              </w:rPr>
              <w:t>20</w:t>
            </w:r>
            <w:r w:rsidR="00B04429" w:rsidRPr="00F713A7">
              <w:rPr>
                <w:rFonts w:ascii="Times New Roman" w:hAnsi="Times New Roman" w:cs="Times New Roman"/>
                <w:b/>
                <w:bCs/>
                <w:sz w:val="20"/>
                <w:szCs w:val="20"/>
              </w:rPr>
              <w:fldChar w:fldCharType="end"/>
            </w:r>
          </w:sdtContent>
        </w:sdt>
      </w:sdtContent>
    </w:sdt>
  </w:p>
  <w:p w14:paraId="62F7CADB" w14:textId="451FD212" w:rsidR="00935101" w:rsidRDefault="00935101" w:rsidP="00935101">
    <w:pPr>
      <w:pStyle w:val="Footer"/>
      <w:rPr>
        <w:rFonts w:ascii="Times New Roman" w:hAnsi="Times New Roman"/>
        <w:sz w:val="16"/>
        <w:szCs w:val="16"/>
      </w:rPr>
    </w:pPr>
    <w:r>
      <w:rPr>
        <w:rFonts w:ascii="Times New Roman" w:hAnsi="Times New Roman"/>
        <w:sz w:val="16"/>
        <w:szCs w:val="16"/>
      </w:rPr>
      <w:t xml:space="preserve">Software </w:t>
    </w:r>
    <w:r w:rsidRPr="00B26167">
      <w:rPr>
        <w:rFonts w:ascii="Times New Roman" w:hAnsi="Times New Roman"/>
        <w:sz w:val="16"/>
        <w:szCs w:val="16"/>
      </w:rPr>
      <w:t>Subscription Agreement</w:t>
    </w:r>
    <w:r>
      <w:rPr>
        <w:rFonts w:ascii="Times New Roman" w:hAnsi="Times New Roman"/>
        <w:sz w:val="16"/>
        <w:szCs w:val="16"/>
      </w:rPr>
      <w:t xml:space="preserve"> with </w:t>
    </w:r>
    <w:r w:rsidRPr="00B26167">
      <w:rPr>
        <w:rFonts w:ascii="Times New Roman" w:hAnsi="Times New Roman"/>
        <w:sz w:val="16"/>
        <w:szCs w:val="16"/>
        <w:highlight w:val="yellow"/>
      </w:rPr>
      <w:t>[</w:t>
    </w:r>
    <w:r>
      <w:rPr>
        <w:rFonts w:ascii="Times New Roman" w:hAnsi="Times New Roman"/>
        <w:sz w:val="16"/>
        <w:szCs w:val="16"/>
        <w:highlight w:val="yellow"/>
      </w:rPr>
      <w:t>CUSTOMER</w:t>
    </w:r>
    <w:r w:rsidRPr="00B26167">
      <w:rPr>
        <w:rFonts w:ascii="Times New Roman" w:hAnsi="Times New Roman"/>
        <w:sz w:val="16"/>
        <w:szCs w:val="16"/>
        <w:highlight w:val="yellow"/>
      </w:rPr>
      <w:t xml:space="preserve"> NAME]</w:t>
    </w:r>
  </w:p>
  <w:p w14:paraId="572E217A" w14:textId="2F43A90B" w:rsidR="00935101" w:rsidRDefault="00935101" w:rsidP="00935101">
    <w:pPr>
      <w:pStyle w:val="Footer"/>
      <w:rPr>
        <w:rFonts w:ascii="Times New Roman" w:hAnsi="Times New Roman"/>
        <w:sz w:val="16"/>
        <w:szCs w:val="16"/>
      </w:rPr>
    </w:pPr>
    <w:r>
      <w:rPr>
        <w:rFonts w:ascii="Times New Roman" w:hAnsi="Times New Roman"/>
        <w:sz w:val="16"/>
        <w:szCs w:val="16"/>
      </w:rPr>
      <w:t>Vantage Technologies GmbH Confidential Information</w:t>
    </w:r>
  </w:p>
  <w:p w14:paraId="2123F683" w14:textId="22AF84C2" w:rsidR="00192085" w:rsidRDefault="00935101" w:rsidP="00935101">
    <w:pPr>
      <w:pStyle w:val="Footer"/>
    </w:pPr>
    <w:r>
      <w:rPr>
        <w:rFonts w:ascii="Times New Roman" w:hAnsi="Times New Roman"/>
        <w:sz w:val="16"/>
        <w:szCs w:val="16"/>
      </w:rPr>
      <w:t xml:space="preserve">Template Version:  </w:t>
    </w:r>
    <w:r w:rsidR="00EF779A">
      <w:rPr>
        <w:rFonts w:ascii="Times New Roman" w:hAnsi="Times New Roman"/>
        <w:sz w:val="16"/>
        <w:szCs w:val="16"/>
      </w:rPr>
      <w:t>9</w:t>
    </w:r>
    <w:r>
      <w:rPr>
        <w:rFonts w:ascii="Times New Roman" w:hAnsi="Times New Roman"/>
        <w:sz w:val="16"/>
        <w:szCs w:val="16"/>
      </w:rPr>
      <w:t xml:space="preserve"> </w:t>
    </w:r>
    <w:r w:rsidR="00EF779A">
      <w:rPr>
        <w:rFonts w:ascii="Times New Roman" w:hAnsi="Times New Roman"/>
        <w:sz w:val="16"/>
        <w:szCs w:val="16"/>
      </w:rPr>
      <w:t>June</w:t>
    </w:r>
    <w:r>
      <w:rPr>
        <w:rFonts w:ascii="Times New Roman" w:hAnsi="Times New Roman"/>
        <w:sz w:val="16"/>
        <w:szCs w:val="16"/>
      </w:rPr>
      <w:t xml:space="preserve"> 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AAF60A" w14:textId="77777777" w:rsidR="000106D8" w:rsidRDefault="000106D8" w:rsidP="000106D8">
    <w:pPr>
      <w:pStyle w:val="Footer"/>
      <w:jc w:val="right"/>
      <w:rPr>
        <w:rFonts w:ascii="Times New Roman" w:hAnsi="Times New Roman" w:cs="Times New Roman"/>
        <w:sz w:val="20"/>
        <w:szCs w:val="20"/>
      </w:rPr>
    </w:pPr>
    <w:sdt>
      <w:sdtPr>
        <w:id w:val="-1069266368"/>
        <w:docPartObj>
          <w:docPartGallery w:val="Page Numbers (Bottom of Page)"/>
          <w:docPartUnique/>
        </w:docPartObj>
      </w:sdtPr>
      <w:sdtEndPr>
        <w:rPr>
          <w:rFonts w:ascii="Times New Roman" w:hAnsi="Times New Roman" w:cs="Times New Roman"/>
          <w:sz w:val="20"/>
          <w:szCs w:val="20"/>
        </w:rPr>
      </w:sdtEndPr>
      <w:sdtContent>
        <w:sdt>
          <w:sdtPr>
            <w:rPr>
              <w:rFonts w:ascii="Times New Roman" w:hAnsi="Times New Roman" w:cs="Times New Roman"/>
              <w:sz w:val="20"/>
              <w:szCs w:val="20"/>
            </w:rPr>
            <w:id w:val="-1100014490"/>
            <w:docPartObj>
              <w:docPartGallery w:val="Page Numbers (Top of Page)"/>
              <w:docPartUnique/>
            </w:docPartObj>
          </w:sdtPr>
          <w:sdtContent>
            <w:r w:rsidRPr="00F713A7">
              <w:rPr>
                <w:rFonts w:ascii="Times New Roman" w:hAnsi="Times New Roman" w:cs="Times New Roman"/>
                <w:sz w:val="20"/>
                <w:szCs w:val="20"/>
              </w:rPr>
              <w:t xml:space="preserve">Page </w:t>
            </w:r>
            <w:r w:rsidRPr="00F713A7">
              <w:rPr>
                <w:rFonts w:ascii="Times New Roman" w:hAnsi="Times New Roman" w:cs="Times New Roman"/>
                <w:b/>
                <w:bCs/>
                <w:sz w:val="20"/>
                <w:szCs w:val="20"/>
              </w:rPr>
              <w:fldChar w:fldCharType="begin"/>
            </w:r>
            <w:r w:rsidRPr="00F713A7">
              <w:rPr>
                <w:rFonts w:ascii="Times New Roman" w:hAnsi="Times New Roman" w:cs="Times New Roman"/>
                <w:b/>
                <w:bCs/>
                <w:sz w:val="20"/>
                <w:szCs w:val="20"/>
              </w:rPr>
              <w:instrText xml:space="preserve"> PAGE </w:instrText>
            </w:r>
            <w:r w:rsidRPr="00F713A7">
              <w:rPr>
                <w:rFonts w:ascii="Times New Roman" w:hAnsi="Times New Roman" w:cs="Times New Roman"/>
                <w:b/>
                <w:bCs/>
                <w:sz w:val="20"/>
                <w:szCs w:val="20"/>
              </w:rPr>
              <w:fldChar w:fldCharType="separate"/>
            </w:r>
            <w:r>
              <w:rPr>
                <w:rFonts w:ascii="Times New Roman" w:hAnsi="Times New Roman" w:cs="Times New Roman"/>
                <w:b/>
                <w:bCs/>
                <w:szCs w:val="20"/>
              </w:rPr>
              <w:t>2</w:t>
            </w:r>
            <w:r w:rsidRPr="00F713A7">
              <w:rPr>
                <w:rFonts w:ascii="Times New Roman" w:hAnsi="Times New Roman" w:cs="Times New Roman"/>
                <w:b/>
                <w:bCs/>
                <w:sz w:val="20"/>
                <w:szCs w:val="20"/>
              </w:rPr>
              <w:fldChar w:fldCharType="end"/>
            </w:r>
            <w:r w:rsidRPr="00F713A7">
              <w:rPr>
                <w:rFonts w:ascii="Times New Roman" w:hAnsi="Times New Roman" w:cs="Times New Roman"/>
                <w:sz w:val="20"/>
                <w:szCs w:val="20"/>
              </w:rPr>
              <w:t xml:space="preserve"> of </w:t>
            </w:r>
            <w:r w:rsidRPr="00F713A7">
              <w:rPr>
                <w:rFonts w:ascii="Times New Roman" w:hAnsi="Times New Roman" w:cs="Times New Roman"/>
                <w:b/>
                <w:bCs/>
                <w:sz w:val="20"/>
                <w:szCs w:val="20"/>
              </w:rPr>
              <w:fldChar w:fldCharType="begin"/>
            </w:r>
            <w:r w:rsidRPr="00F713A7">
              <w:rPr>
                <w:rFonts w:ascii="Times New Roman" w:hAnsi="Times New Roman" w:cs="Times New Roman"/>
                <w:b/>
                <w:bCs/>
                <w:sz w:val="20"/>
                <w:szCs w:val="20"/>
              </w:rPr>
              <w:instrText xml:space="preserve"> NUMPAGES  </w:instrText>
            </w:r>
            <w:r w:rsidRPr="00F713A7">
              <w:rPr>
                <w:rFonts w:ascii="Times New Roman" w:hAnsi="Times New Roman" w:cs="Times New Roman"/>
                <w:b/>
                <w:bCs/>
                <w:sz w:val="20"/>
                <w:szCs w:val="20"/>
              </w:rPr>
              <w:fldChar w:fldCharType="separate"/>
            </w:r>
            <w:r>
              <w:rPr>
                <w:rFonts w:ascii="Times New Roman" w:hAnsi="Times New Roman" w:cs="Times New Roman"/>
                <w:b/>
                <w:bCs/>
                <w:szCs w:val="20"/>
              </w:rPr>
              <w:t>14</w:t>
            </w:r>
            <w:r w:rsidRPr="00F713A7">
              <w:rPr>
                <w:rFonts w:ascii="Times New Roman" w:hAnsi="Times New Roman" w:cs="Times New Roman"/>
                <w:b/>
                <w:bCs/>
                <w:sz w:val="20"/>
                <w:szCs w:val="20"/>
              </w:rPr>
              <w:fldChar w:fldCharType="end"/>
            </w:r>
          </w:sdtContent>
        </w:sdt>
      </w:sdtContent>
    </w:sdt>
  </w:p>
  <w:p w14:paraId="25ADBFA4" w14:textId="77777777" w:rsidR="000106D8" w:rsidRDefault="000106D8" w:rsidP="000106D8">
    <w:pPr>
      <w:pStyle w:val="Footer"/>
      <w:rPr>
        <w:rFonts w:ascii="Times New Roman" w:hAnsi="Times New Roman"/>
        <w:sz w:val="16"/>
        <w:szCs w:val="16"/>
      </w:rPr>
    </w:pPr>
    <w:r>
      <w:rPr>
        <w:rFonts w:ascii="Times New Roman" w:hAnsi="Times New Roman"/>
        <w:sz w:val="16"/>
        <w:szCs w:val="16"/>
      </w:rPr>
      <w:t xml:space="preserve">Software </w:t>
    </w:r>
    <w:r w:rsidRPr="00B26167">
      <w:rPr>
        <w:rFonts w:ascii="Times New Roman" w:hAnsi="Times New Roman"/>
        <w:sz w:val="16"/>
        <w:szCs w:val="16"/>
      </w:rPr>
      <w:t>Subscription Agreement</w:t>
    </w:r>
    <w:r>
      <w:rPr>
        <w:rFonts w:ascii="Times New Roman" w:hAnsi="Times New Roman"/>
        <w:sz w:val="16"/>
        <w:szCs w:val="16"/>
      </w:rPr>
      <w:t xml:space="preserve"> with </w:t>
    </w:r>
    <w:r w:rsidRPr="00B26167">
      <w:rPr>
        <w:rFonts w:ascii="Times New Roman" w:hAnsi="Times New Roman"/>
        <w:sz w:val="16"/>
        <w:szCs w:val="16"/>
        <w:highlight w:val="yellow"/>
      </w:rPr>
      <w:t>[</w:t>
    </w:r>
    <w:r>
      <w:rPr>
        <w:rFonts w:ascii="Times New Roman" w:hAnsi="Times New Roman"/>
        <w:sz w:val="16"/>
        <w:szCs w:val="16"/>
        <w:highlight w:val="yellow"/>
      </w:rPr>
      <w:t>CUSTOMER</w:t>
    </w:r>
    <w:r w:rsidRPr="00B26167">
      <w:rPr>
        <w:rFonts w:ascii="Times New Roman" w:hAnsi="Times New Roman"/>
        <w:sz w:val="16"/>
        <w:szCs w:val="16"/>
        <w:highlight w:val="yellow"/>
      </w:rPr>
      <w:t xml:space="preserve"> NAME]</w:t>
    </w:r>
  </w:p>
  <w:p w14:paraId="159DC089" w14:textId="77777777" w:rsidR="000106D8" w:rsidRDefault="000106D8" w:rsidP="000106D8">
    <w:pPr>
      <w:pStyle w:val="Footer"/>
      <w:rPr>
        <w:rFonts w:ascii="Times New Roman" w:hAnsi="Times New Roman"/>
        <w:sz w:val="16"/>
        <w:szCs w:val="16"/>
      </w:rPr>
    </w:pPr>
    <w:r>
      <w:rPr>
        <w:rFonts w:ascii="Times New Roman" w:hAnsi="Times New Roman"/>
        <w:sz w:val="16"/>
        <w:szCs w:val="16"/>
      </w:rPr>
      <w:t>Vantage Technologies GmbH Confidential Information</w:t>
    </w:r>
  </w:p>
  <w:p w14:paraId="5FF005F5" w14:textId="77777777" w:rsidR="000106D8" w:rsidRDefault="000106D8" w:rsidP="000106D8">
    <w:pPr>
      <w:pStyle w:val="Footer"/>
    </w:pPr>
    <w:r>
      <w:rPr>
        <w:rFonts w:ascii="Times New Roman" w:hAnsi="Times New Roman"/>
        <w:sz w:val="16"/>
        <w:szCs w:val="16"/>
      </w:rPr>
      <w:t>Template Version:  9 June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1FEFEC" w14:textId="77777777" w:rsidR="00F02E0E" w:rsidRDefault="00F02E0E" w:rsidP="00731DF5">
      <w:pPr>
        <w:spacing w:line="240" w:lineRule="auto"/>
      </w:pPr>
      <w:r>
        <w:separator/>
      </w:r>
    </w:p>
  </w:footnote>
  <w:footnote w:type="continuationSeparator" w:id="0">
    <w:p w14:paraId="19C23260" w14:textId="77777777" w:rsidR="00F02E0E" w:rsidRDefault="00F02E0E" w:rsidP="00731DF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FD2DD8" w14:textId="57E211D4" w:rsidR="00192085" w:rsidRDefault="000106D8">
    <w:r>
      <w:rPr>
        <w:noProof/>
      </w:rPr>
      <w:drawing>
        <wp:anchor distT="0" distB="0" distL="114300" distR="114300" simplePos="0" relativeHeight="251659264" behindDoc="0" locked="0" layoutInCell="1" allowOverlap="1" wp14:anchorId="6F44DA96" wp14:editId="275A913A">
          <wp:simplePos x="0" y="0"/>
          <wp:positionH relativeFrom="margin">
            <wp:align>right</wp:align>
          </wp:positionH>
          <wp:positionV relativeFrom="paragraph">
            <wp:posOffset>321310</wp:posOffset>
          </wp:positionV>
          <wp:extent cx="1497600" cy="342000"/>
          <wp:effectExtent l="0" t="0" r="7620" b="1270"/>
          <wp:wrapTopAndBottom/>
          <wp:docPr id="195" name="Picture 195" descr="A picture containing obje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antage_logo_blue_horizontal_rgb.png"/>
                  <pic:cNvPicPr/>
                </pic:nvPicPr>
                <pic:blipFill>
                  <a:blip r:embed="rId1">
                    <a:extLst>
                      <a:ext uri="{28A0092B-C50C-407E-A947-70E740481C1C}">
                        <a14:useLocalDpi xmlns:a14="http://schemas.microsoft.com/office/drawing/2010/main" val="0"/>
                      </a:ext>
                    </a:extLst>
                  </a:blip>
                  <a:stretch>
                    <a:fillRect/>
                  </a:stretch>
                </pic:blipFill>
                <pic:spPr>
                  <a:xfrm>
                    <a:off x="0" y="0"/>
                    <a:ext cx="1497600" cy="342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429A83B6"/>
    <w:lvl w:ilvl="0">
      <w:start w:val="1"/>
      <w:numFmt w:val="decimal"/>
      <w:pStyle w:val="ListNumber4"/>
      <w:lvlText w:val="%1."/>
      <w:lvlJc w:val="left"/>
      <w:pPr>
        <w:tabs>
          <w:tab w:val="num" w:pos="1440"/>
        </w:tabs>
        <w:ind w:left="1440" w:hanging="360"/>
      </w:pPr>
    </w:lvl>
  </w:abstractNum>
  <w:abstractNum w:abstractNumId="1" w15:restartNumberingAfterBreak="0">
    <w:nsid w:val="FFFFFF7E"/>
    <w:multiLevelType w:val="singleLevel"/>
    <w:tmpl w:val="9850DBBC"/>
    <w:lvl w:ilvl="0">
      <w:start w:val="1"/>
      <w:numFmt w:val="decimal"/>
      <w:lvlText w:val="%1."/>
      <w:lvlJc w:val="left"/>
      <w:pPr>
        <w:tabs>
          <w:tab w:val="num" w:pos="1080"/>
        </w:tabs>
        <w:ind w:left="1080" w:hanging="360"/>
      </w:pPr>
      <w:rPr>
        <w:i w:val="0"/>
      </w:rPr>
    </w:lvl>
  </w:abstractNum>
  <w:abstractNum w:abstractNumId="2" w15:restartNumberingAfterBreak="0">
    <w:nsid w:val="FFFFFF80"/>
    <w:multiLevelType w:val="singleLevel"/>
    <w:tmpl w:val="9634B4F0"/>
    <w:lvl w:ilvl="0">
      <w:start w:val="1"/>
      <w:numFmt w:val="bullet"/>
      <w:lvlText w:val="·"/>
      <w:lvlJc w:val="left"/>
      <w:pPr>
        <w:tabs>
          <w:tab w:val="num" w:pos="1800"/>
        </w:tabs>
        <w:ind w:left="1800" w:hanging="360"/>
      </w:pPr>
      <w:rPr>
        <w:rFonts w:ascii="Symbol" w:hAnsi="Symbol" w:hint="default"/>
        <w:i w:val="0"/>
      </w:rPr>
    </w:lvl>
  </w:abstractNum>
  <w:abstractNum w:abstractNumId="3" w15:restartNumberingAfterBreak="0">
    <w:nsid w:val="FFFFFF88"/>
    <w:multiLevelType w:val="singleLevel"/>
    <w:tmpl w:val="07D6FDD4"/>
    <w:lvl w:ilvl="0">
      <w:start w:val="1"/>
      <w:numFmt w:val="decimal"/>
      <w:pStyle w:val="ListNumber"/>
      <w:lvlText w:val="%1."/>
      <w:lvlJc w:val="left"/>
      <w:pPr>
        <w:tabs>
          <w:tab w:val="num" w:pos="360"/>
        </w:tabs>
        <w:ind w:left="360" w:hanging="360"/>
      </w:pPr>
    </w:lvl>
  </w:abstractNum>
  <w:abstractNum w:abstractNumId="4" w15:restartNumberingAfterBreak="0">
    <w:nsid w:val="044206F3"/>
    <w:multiLevelType w:val="hybridMultilevel"/>
    <w:tmpl w:val="4F689D36"/>
    <w:lvl w:ilvl="0" w:tplc="CBC83D96">
      <w:start w:val="1"/>
      <w:numFmt w:val="bullet"/>
      <w:pStyle w:val="bullets2"/>
      <w:lvlText w:val="○"/>
      <w:lvlJc w:val="left"/>
      <w:pPr>
        <w:ind w:left="1004" w:hanging="360"/>
      </w:pPr>
      <w:rPr>
        <w:rFonts w:ascii="Arial" w:hAnsi="Arial" w:hint="default"/>
      </w:rPr>
    </w:lvl>
    <w:lvl w:ilvl="1" w:tplc="1C090003" w:tentative="1">
      <w:start w:val="1"/>
      <w:numFmt w:val="bullet"/>
      <w:lvlText w:val="o"/>
      <w:lvlJc w:val="left"/>
      <w:pPr>
        <w:ind w:left="1724" w:hanging="360"/>
      </w:pPr>
      <w:rPr>
        <w:rFonts w:ascii="Courier New" w:hAnsi="Courier New" w:cs="Courier New" w:hint="default"/>
      </w:rPr>
    </w:lvl>
    <w:lvl w:ilvl="2" w:tplc="1C090005" w:tentative="1">
      <w:start w:val="1"/>
      <w:numFmt w:val="bullet"/>
      <w:lvlText w:val=""/>
      <w:lvlJc w:val="left"/>
      <w:pPr>
        <w:ind w:left="2444" w:hanging="360"/>
      </w:pPr>
      <w:rPr>
        <w:rFonts w:ascii="Wingdings" w:hAnsi="Wingdings" w:hint="default"/>
      </w:rPr>
    </w:lvl>
    <w:lvl w:ilvl="3" w:tplc="1C090001" w:tentative="1">
      <w:start w:val="1"/>
      <w:numFmt w:val="bullet"/>
      <w:lvlText w:val=""/>
      <w:lvlJc w:val="left"/>
      <w:pPr>
        <w:ind w:left="3164" w:hanging="360"/>
      </w:pPr>
      <w:rPr>
        <w:rFonts w:ascii="Symbol" w:hAnsi="Symbol" w:hint="default"/>
      </w:rPr>
    </w:lvl>
    <w:lvl w:ilvl="4" w:tplc="1C090003" w:tentative="1">
      <w:start w:val="1"/>
      <w:numFmt w:val="bullet"/>
      <w:lvlText w:val="o"/>
      <w:lvlJc w:val="left"/>
      <w:pPr>
        <w:ind w:left="3884" w:hanging="360"/>
      </w:pPr>
      <w:rPr>
        <w:rFonts w:ascii="Courier New" w:hAnsi="Courier New" w:cs="Courier New" w:hint="default"/>
      </w:rPr>
    </w:lvl>
    <w:lvl w:ilvl="5" w:tplc="1C090005" w:tentative="1">
      <w:start w:val="1"/>
      <w:numFmt w:val="bullet"/>
      <w:lvlText w:val=""/>
      <w:lvlJc w:val="left"/>
      <w:pPr>
        <w:ind w:left="4604" w:hanging="360"/>
      </w:pPr>
      <w:rPr>
        <w:rFonts w:ascii="Wingdings" w:hAnsi="Wingdings" w:hint="default"/>
      </w:rPr>
    </w:lvl>
    <w:lvl w:ilvl="6" w:tplc="1C090001" w:tentative="1">
      <w:start w:val="1"/>
      <w:numFmt w:val="bullet"/>
      <w:lvlText w:val=""/>
      <w:lvlJc w:val="left"/>
      <w:pPr>
        <w:ind w:left="5324" w:hanging="360"/>
      </w:pPr>
      <w:rPr>
        <w:rFonts w:ascii="Symbol" w:hAnsi="Symbol" w:hint="default"/>
      </w:rPr>
    </w:lvl>
    <w:lvl w:ilvl="7" w:tplc="1C090003" w:tentative="1">
      <w:start w:val="1"/>
      <w:numFmt w:val="bullet"/>
      <w:lvlText w:val="o"/>
      <w:lvlJc w:val="left"/>
      <w:pPr>
        <w:ind w:left="6044" w:hanging="360"/>
      </w:pPr>
      <w:rPr>
        <w:rFonts w:ascii="Courier New" w:hAnsi="Courier New" w:cs="Courier New" w:hint="default"/>
      </w:rPr>
    </w:lvl>
    <w:lvl w:ilvl="8" w:tplc="1C090005" w:tentative="1">
      <w:start w:val="1"/>
      <w:numFmt w:val="bullet"/>
      <w:lvlText w:val=""/>
      <w:lvlJc w:val="left"/>
      <w:pPr>
        <w:ind w:left="6764" w:hanging="360"/>
      </w:pPr>
      <w:rPr>
        <w:rFonts w:ascii="Wingdings" w:hAnsi="Wingdings" w:hint="default"/>
      </w:rPr>
    </w:lvl>
  </w:abstractNum>
  <w:abstractNum w:abstractNumId="5" w15:restartNumberingAfterBreak="0">
    <w:nsid w:val="05B9270F"/>
    <w:multiLevelType w:val="hybridMultilevel"/>
    <w:tmpl w:val="7794D33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064D6DAE"/>
    <w:multiLevelType w:val="multilevel"/>
    <w:tmpl w:val="B1965846"/>
    <w:lvl w:ilvl="0">
      <w:start w:val="1"/>
      <w:numFmt w:val="upperLetter"/>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9912462"/>
    <w:multiLevelType w:val="hybridMultilevel"/>
    <w:tmpl w:val="15B40742"/>
    <w:lvl w:ilvl="0" w:tplc="BCEC2A02">
      <w:start w:val="18"/>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0B346D1A"/>
    <w:multiLevelType w:val="hybridMultilevel"/>
    <w:tmpl w:val="6914C2B2"/>
    <w:lvl w:ilvl="0" w:tplc="EB94536A">
      <w:start w:val="1"/>
      <w:numFmt w:val="upperLetter"/>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0D745F1A"/>
    <w:multiLevelType w:val="hybridMultilevel"/>
    <w:tmpl w:val="8BC44C5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15:restartNumberingAfterBreak="0">
    <w:nsid w:val="0F334653"/>
    <w:multiLevelType w:val="multilevel"/>
    <w:tmpl w:val="E2660FD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15:restartNumberingAfterBreak="0">
    <w:nsid w:val="158A752E"/>
    <w:multiLevelType w:val="hybridMultilevel"/>
    <w:tmpl w:val="7B2474AC"/>
    <w:lvl w:ilvl="0" w:tplc="5BB80586">
      <w:start w:val="1"/>
      <w:numFmt w:val="upperLetter"/>
      <w:lvlText w:val="%1."/>
      <w:lvlJc w:val="left"/>
      <w:pPr>
        <w:ind w:left="720" w:hanging="360"/>
      </w:pPr>
      <w:rPr>
        <w:rFonts w:hint="default"/>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1ACC3A57"/>
    <w:multiLevelType w:val="hybridMultilevel"/>
    <w:tmpl w:val="227685BE"/>
    <w:lvl w:ilvl="0" w:tplc="1C090015">
      <w:start w:val="1"/>
      <w:numFmt w:val="upp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 w15:restartNumberingAfterBreak="0">
    <w:nsid w:val="1D3F3560"/>
    <w:multiLevelType w:val="hybridMultilevel"/>
    <w:tmpl w:val="08FC12F4"/>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237509BE"/>
    <w:multiLevelType w:val="hybridMultilevel"/>
    <w:tmpl w:val="C17C6460"/>
    <w:lvl w:ilvl="0" w:tplc="1C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29474283"/>
    <w:multiLevelType w:val="hybridMultilevel"/>
    <w:tmpl w:val="38B272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BF65E4"/>
    <w:multiLevelType w:val="hybridMultilevel"/>
    <w:tmpl w:val="DE98F9B8"/>
    <w:lvl w:ilvl="0" w:tplc="1C09000F">
      <w:start w:val="1"/>
      <w:numFmt w:val="decimal"/>
      <w:lvlText w:val="%1."/>
      <w:lvlJc w:val="left"/>
      <w:pPr>
        <w:ind w:left="720" w:hanging="360"/>
      </w:pPr>
      <w:rPr>
        <w:rFonts w:hint="default"/>
      </w:rPr>
    </w:lvl>
    <w:lvl w:ilvl="1" w:tplc="1C09000F">
      <w:start w:val="1"/>
      <w:numFmt w:val="decimal"/>
      <w:lvlText w:val="%2."/>
      <w:lvlJc w:val="left"/>
      <w:pPr>
        <w:ind w:left="1440" w:hanging="360"/>
      </w:p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17" w15:restartNumberingAfterBreak="0">
    <w:nsid w:val="2FDE26B2"/>
    <w:multiLevelType w:val="hybridMultilevel"/>
    <w:tmpl w:val="4CD4C80C"/>
    <w:lvl w:ilvl="0" w:tplc="CA884894">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C7A53EF"/>
    <w:multiLevelType w:val="multilevel"/>
    <w:tmpl w:val="26CE0BFC"/>
    <w:name w:val="LNCodePlead"/>
    <w:lvl w:ilvl="0">
      <w:start w:val="1"/>
      <w:numFmt w:val="upperRoman"/>
      <w:pStyle w:val="LNCodePlead"/>
      <w:lvlText w:val="%1."/>
      <w:lvlJc w:val="left"/>
      <w:pPr>
        <w:tabs>
          <w:tab w:val="num" w:pos="720"/>
        </w:tabs>
        <w:ind w:left="720" w:hanging="720"/>
      </w:pPr>
    </w:lvl>
    <w:lvl w:ilvl="1">
      <w:start w:val="1"/>
      <w:numFmt w:val="upperLetter"/>
      <w:lvlText w:val="%2."/>
      <w:lvlJc w:val="left"/>
      <w:pPr>
        <w:tabs>
          <w:tab w:val="num" w:pos="720"/>
        </w:tabs>
        <w:ind w:left="720" w:hanging="720"/>
      </w:pPr>
    </w:lvl>
    <w:lvl w:ilvl="2">
      <w:start w:val="1"/>
      <w:numFmt w:val="decimal"/>
      <w:lvlText w:val="%3."/>
      <w:lvlJc w:val="left"/>
      <w:pPr>
        <w:tabs>
          <w:tab w:val="num" w:pos="720"/>
        </w:tabs>
        <w:ind w:left="720" w:hanging="720"/>
      </w:pPr>
    </w:lvl>
    <w:lvl w:ilvl="3">
      <w:start w:val="1"/>
      <w:numFmt w:val="lowerLetter"/>
      <w:lvlText w:val="(%4)"/>
      <w:lvlJc w:val="left"/>
      <w:pPr>
        <w:tabs>
          <w:tab w:val="num" w:pos="720"/>
        </w:tabs>
        <w:ind w:left="720" w:hanging="720"/>
      </w:pPr>
    </w:lvl>
    <w:lvl w:ilvl="4">
      <w:start w:val="1"/>
      <w:numFmt w:val="decimal"/>
      <w:lvlText w:val="%5)"/>
      <w:lvlJc w:val="left"/>
      <w:pPr>
        <w:tabs>
          <w:tab w:val="num" w:pos="720"/>
        </w:tabs>
        <w:ind w:left="720" w:hanging="720"/>
      </w:pPr>
    </w:lvl>
    <w:lvl w:ilvl="5">
      <w:start w:val="1"/>
      <w:numFmt w:val="lowerLetter"/>
      <w:lvlText w:val="%6)"/>
      <w:lvlJc w:val="left"/>
      <w:pPr>
        <w:tabs>
          <w:tab w:val="num" w:pos="720"/>
        </w:tabs>
        <w:ind w:left="720" w:hanging="720"/>
      </w:pPr>
    </w:lvl>
    <w:lvl w:ilvl="6">
      <w:start w:val="1"/>
      <w:numFmt w:val="lowerRoman"/>
      <w:lvlText w:val="%7)"/>
      <w:lvlJc w:val="left"/>
      <w:pPr>
        <w:tabs>
          <w:tab w:val="num" w:pos="720"/>
        </w:tabs>
        <w:ind w:left="720" w:hanging="720"/>
      </w:pPr>
    </w:lvl>
    <w:lvl w:ilvl="7">
      <w:start w:val="1"/>
      <w:numFmt w:val="lowerLetter"/>
      <w:lvlText w:val="%8."/>
      <w:lvlJc w:val="left"/>
      <w:pPr>
        <w:tabs>
          <w:tab w:val="num" w:pos="720"/>
        </w:tabs>
        <w:ind w:left="720" w:hanging="720"/>
      </w:pPr>
    </w:lvl>
    <w:lvl w:ilvl="8">
      <w:start w:val="1"/>
      <w:numFmt w:val="lowerRoman"/>
      <w:lvlText w:val="%9."/>
      <w:lvlJc w:val="left"/>
      <w:pPr>
        <w:tabs>
          <w:tab w:val="num" w:pos="720"/>
        </w:tabs>
        <w:ind w:left="720" w:hanging="720"/>
      </w:pPr>
    </w:lvl>
  </w:abstractNum>
  <w:abstractNum w:abstractNumId="19" w15:restartNumberingAfterBreak="0">
    <w:nsid w:val="3D275078"/>
    <w:multiLevelType w:val="hybridMultilevel"/>
    <w:tmpl w:val="5EF68864"/>
    <w:lvl w:ilvl="0" w:tplc="CA884894">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404967CE"/>
    <w:multiLevelType w:val="multilevel"/>
    <w:tmpl w:val="1C09001F"/>
    <w:styleLink w:val="BroadReach"/>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0F6707E"/>
    <w:multiLevelType w:val="hybridMultilevel"/>
    <w:tmpl w:val="17C08D3A"/>
    <w:lvl w:ilvl="0" w:tplc="CA884894">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2" w15:restartNumberingAfterBreak="0">
    <w:nsid w:val="464E54B7"/>
    <w:multiLevelType w:val="hybridMultilevel"/>
    <w:tmpl w:val="B31CEBBE"/>
    <w:lvl w:ilvl="0" w:tplc="8D44FB80">
      <w:start w:val="1"/>
      <w:numFmt w:val="upperLetter"/>
      <w:lvlText w:val="%1."/>
      <w:lvlJc w:val="left"/>
      <w:pPr>
        <w:ind w:left="720" w:hanging="360"/>
      </w:pPr>
      <w:rPr>
        <w:rFonts w:ascii="Arial" w:eastAsiaTheme="minorHAnsi" w:hAnsi="Arial" w:cstheme="minorBidi"/>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3" w15:restartNumberingAfterBreak="0">
    <w:nsid w:val="48342E69"/>
    <w:multiLevelType w:val="hybridMultilevel"/>
    <w:tmpl w:val="63B2FED2"/>
    <w:lvl w:ilvl="0" w:tplc="4C386F50">
      <w:start w:val="1"/>
      <w:numFmt w:val="bullet"/>
      <w:pStyle w:val="bullets3"/>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24" w15:restartNumberingAfterBreak="0">
    <w:nsid w:val="48576BF7"/>
    <w:multiLevelType w:val="hybridMultilevel"/>
    <w:tmpl w:val="AAE00056"/>
    <w:lvl w:ilvl="0" w:tplc="7EBEA1E8">
      <w:start w:val="1"/>
      <w:numFmt w:val="bullet"/>
      <w:pStyle w:val="bullets1bold"/>
      <w:lvlText w:val=""/>
      <w:lvlJc w:val="left"/>
      <w:pPr>
        <w:ind w:left="36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5" w15:restartNumberingAfterBreak="0">
    <w:nsid w:val="4E530C20"/>
    <w:multiLevelType w:val="hybridMultilevel"/>
    <w:tmpl w:val="EEB896F2"/>
    <w:lvl w:ilvl="0" w:tplc="5466298A">
      <w:start w:val="1"/>
      <w:numFmt w:val="bullet"/>
      <w:pStyle w:val="bullets1"/>
      <w:lvlText w:val=""/>
      <w:lvlJc w:val="left"/>
      <w:pPr>
        <w:ind w:left="360" w:hanging="360"/>
      </w:pPr>
      <w:rPr>
        <w:rFonts w:ascii="Symbol" w:hAnsi="Symbol" w:hint="default"/>
      </w:rPr>
    </w:lvl>
    <w:lvl w:ilvl="1" w:tplc="61766F70">
      <w:start w:val="1"/>
      <w:numFmt w:val="bullet"/>
      <w:lvlText w:val=""/>
      <w:lvlJc w:val="left"/>
      <w:pPr>
        <w:ind w:left="928" w:hanging="360"/>
      </w:pPr>
      <w:rPr>
        <w:rFonts w:ascii="CommonBullets" w:hAnsi="CommonBullets" w:hint="default"/>
      </w:rPr>
    </w:lvl>
    <w:lvl w:ilvl="2" w:tplc="1C090005">
      <w:start w:val="1"/>
      <w:numFmt w:val="bullet"/>
      <w:lvlText w:val=""/>
      <w:lvlJc w:val="left"/>
      <w:pPr>
        <w:ind w:left="1800" w:hanging="360"/>
      </w:pPr>
      <w:rPr>
        <w:rFonts w:ascii="Wingdings" w:hAnsi="Wingdings" w:hint="default"/>
      </w:rPr>
    </w:lvl>
    <w:lvl w:ilvl="3" w:tplc="1C09000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6" w15:restartNumberingAfterBreak="0">
    <w:nsid w:val="4E7829BE"/>
    <w:multiLevelType w:val="hybridMultilevel"/>
    <w:tmpl w:val="FBBE4E56"/>
    <w:lvl w:ilvl="0" w:tplc="BDEEF302">
      <w:start w:val="1"/>
      <w:numFmt w:val="upperLetter"/>
      <w:lvlText w:val="%1."/>
      <w:lvlJc w:val="left"/>
      <w:pPr>
        <w:ind w:left="420" w:hanging="360"/>
      </w:pPr>
      <w:rPr>
        <w:rFonts w:hint="default"/>
        <w:b w:val="0"/>
      </w:rPr>
    </w:lvl>
    <w:lvl w:ilvl="1" w:tplc="1C090019" w:tentative="1">
      <w:start w:val="1"/>
      <w:numFmt w:val="lowerLetter"/>
      <w:lvlText w:val="%2."/>
      <w:lvlJc w:val="left"/>
      <w:pPr>
        <w:ind w:left="1140" w:hanging="360"/>
      </w:pPr>
    </w:lvl>
    <w:lvl w:ilvl="2" w:tplc="1C09001B" w:tentative="1">
      <w:start w:val="1"/>
      <w:numFmt w:val="lowerRoman"/>
      <w:lvlText w:val="%3."/>
      <w:lvlJc w:val="right"/>
      <w:pPr>
        <w:ind w:left="1860" w:hanging="180"/>
      </w:pPr>
    </w:lvl>
    <w:lvl w:ilvl="3" w:tplc="1C09000F" w:tentative="1">
      <w:start w:val="1"/>
      <w:numFmt w:val="decimal"/>
      <w:lvlText w:val="%4."/>
      <w:lvlJc w:val="left"/>
      <w:pPr>
        <w:ind w:left="2580" w:hanging="360"/>
      </w:pPr>
    </w:lvl>
    <w:lvl w:ilvl="4" w:tplc="1C090019" w:tentative="1">
      <w:start w:val="1"/>
      <w:numFmt w:val="lowerLetter"/>
      <w:lvlText w:val="%5."/>
      <w:lvlJc w:val="left"/>
      <w:pPr>
        <w:ind w:left="3300" w:hanging="360"/>
      </w:pPr>
    </w:lvl>
    <w:lvl w:ilvl="5" w:tplc="1C09001B" w:tentative="1">
      <w:start w:val="1"/>
      <w:numFmt w:val="lowerRoman"/>
      <w:lvlText w:val="%6."/>
      <w:lvlJc w:val="right"/>
      <w:pPr>
        <w:ind w:left="4020" w:hanging="180"/>
      </w:pPr>
    </w:lvl>
    <w:lvl w:ilvl="6" w:tplc="1C09000F" w:tentative="1">
      <w:start w:val="1"/>
      <w:numFmt w:val="decimal"/>
      <w:lvlText w:val="%7."/>
      <w:lvlJc w:val="left"/>
      <w:pPr>
        <w:ind w:left="4740" w:hanging="360"/>
      </w:pPr>
    </w:lvl>
    <w:lvl w:ilvl="7" w:tplc="1C090019" w:tentative="1">
      <w:start w:val="1"/>
      <w:numFmt w:val="lowerLetter"/>
      <w:lvlText w:val="%8."/>
      <w:lvlJc w:val="left"/>
      <w:pPr>
        <w:ind w:left="5460" w:hanging="360"/>
      </w:pPr>
    </w:lvl>
    <w:lvl w:ilvl="8" w:tplc="1C09001B" w:tentative="1">
      <w:start w:val="1"/>
      <w:numFmt w:val="lowerRoman"/>
      <w:lvlText w:val="%9."/>
      <w:lvlJc w:val="right"/>
      <w:pPr>
        <w:ind w:left="6180" w:hanging="180"/>
      </w:pPr>
    </w:lvl>
  </w:abstractNum>
  <w:abstractNum w:abstractNumId="27" w15:restartNumberingAfterBreak="0">
    <w:nsid w:val="4EAB498E"/>
    <w:multiLevelType w:val="multilevel"/>
    <w:tmpl w:val="75024B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543F2FCC"/>
    <w:multiLevelType w:val="hybridMultilevel"/>
    <w:tmpl w:val="BD40B1DA"/>
    <w:lvl w:ilvl="0" w:tplc="1C090015">
      <w:start w:val="1"/>
      <w:numFmt w:val="upperLetter"/>
      <w:lvlText w:val="%1."/>
      <w:lvlJc w:val="left"/>
      <w:pPr>
        <w:ind w:left="720" w:hanging="360"/>
      </w:pPr>
      <w:rPr>
        <w:rFonts w:hint="default"/>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9" w15:restartNumberingAfterBreak="0">
    <w:nsid w:val="55C40754"/>
    <w:multiLevelType w:val="hybridMultilevel"/>
    <w:tmpl w:val="2D580458"/>
    <w:lvl w:ilvl="0" w:tplc="4D68DD10">
      <w:start w:val="1"/>
      <w:numFmt w:val="upperLetter"/>
      <w:lvlText w:val="%1."/>
      <w:lvlJc w:val="left"/>
      <w:pPr>
        <w:ind w:left="420" w:hanging="360"/>
      </w:pPr>
      <w:rPr>
        <w:rFonts w:hint="default"/>
      </w:rPr>
    </w:lvl>
    <w:lvl w:ilvl="1" w:tplc="1C090019" w:tentative="1">
      <w:start w:val="1"/>
      <w:numFmt w:val="lowerLetter"/>
      <w:lvlText w:val="%2."/>
      <w:lvlJc w:val="left"/>
      <w:pPr>
        <w:ind w:left="1140" w:hanging="360"/>
      </w:pPr>
    </w:lvl>
    <w:lvl w:ilvl="2" w:tplc="1C09001B" w:tentative="1">
      <w:start w:val="1"/>
      <w:numFmt w:val="lowerRoman"/>
      <w:lvlText w:val="%3."/>
      <w:lvlJc w:val="right"/>
      <w:pPr>
        <w:ind w:left="1860" w:hanging="180"/>
      </w:pPr>
    </w:lvl>
    <w:lvl w:ilvl="3" w:tplc="1C09000F" w:tentative="1">
      <w:start w:val="1"/>
      <w:numFmt w:val="decimal"/>
      <w:lvlText w:val="%4."/>
      <w:lvlJc w:val="left"/>
      <w:pPr>
        <w:ind w:left="2580" w:hanging="360"/>
      </w:pPr>
    </w:lvl>
    <w:lvl w:ilvl="4" w:tplc="1C090019" w:tentative="1">
      <w:start w:val="1"/>
      <w:numFmt w:val="lowerLetter"/>
      <w:lvlText w:val="%5."/>
      <w:lvlJc w:val="left"/>
      <w:pPr>
        <w:ind w:left="3300" w:hanging="360"/>
      </w:pPr>
    </w:lvl>
    <w:lvl w:ilvl="5" w:tplc="1C09001B" w:tentative="1">
      <w:start w:val="1"/>
      <w:numFmt w:val="lowerRoman"/>
      <w:lvlText w:val="%6."/>
      <w:lvlJc w:val="right"/>
      <w:pPr>
        <w:ind w:left="4020" w:hanging="180"/>
      </w:pPr>
    </w:lvl>
    <w:lvl w:ilvl="6" w:tplc="1C09000F" w:tentative="1">
      <w:start w:val="1"/>
      <w:numFmt w:val="decimal"/>
      <w:lvlText w:val="%7."/>
      <w:lvlJc w:val="left"/>
      <w:pPr>
        <w:ind w:left="4740" w:hanging="360"/>
      </w:pPr>
    </w:lvl>
    <w:lvl w:ilvl="7" w:tplc="1C090019" w:tentative="1">
      <w:start w:val="1"/>
      <w:numFmt w:val="lowerLetter"/>
      <w:lvlText w:val="%8."/>
      <w:lvlJc w:val="left"/>
      <w:pPr>
        <w:ind w:left="5460" w:hanging="360"/>
      </w:pPr>
    </w:lvl>
    <w:lvl w:ilvl="8" w:tplc="1C09001B" w:tentative="1">
      <w:start w:val="1"/>
      <w:numFmt w:val="lowerRoman"/>
      <w:lvlText w:val="%9."/>
      <w:lvlJc w:val="right"/>
      <w:pPr>
        <w:ind w:left="6180" w:hanging="180"/>
      </w:pPr>
    </w:lvl>
  </w:abstractNum>
  <w:abstractNum w:abstractNumId="30" w15:restartNumberingAfterBreak="0">
    <w:nsid w:val="582F3C41"/>
    <w:multiLevelType w:val="hybridMultilevel"/>
    <w:tmpl w:val="89D2C4B8"/>
    <w:lvl w:ilvl="0" w:tplc="CA884894">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E1D57EF"/>
    <w:multiLevelType w:val="hybridMultilevel"/>
    <w:tmpl w:val="0172BC46"/>
    <w:lvl w:ilvl="0" w:tplc="1C090015">
      <w:start w:val="1"/>
      <w:numFmt w:val="upp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2" w15:restartNumberingAfterBreak="0">
    <w:nsid w:val="6004320A"/>
    <w:multiLevelType w:val="multilevel"/>
    <w:tmpl w:val="B7E456C4"/>
    <w:name w:val="LNCode"/>
    <w:lvl w:ilvl="0">
      <w:start w:val="1"/>
      <w:numFmt w:val="decimal"/>
      <w:pStyle w:val="LNCode"/>
      <w:lvlText w:val="%1."/>
      <w:lvlJc w:val="left"/>
      <w:pPr>
        <w:tabs>
          <w:tab w:val="num" w:pos="720"/>
        </w:tabs>
        <w:ind w:left="720" w:hanging="720"/>
      </w:pPr>
    </w:lvl>
    <w:lvl w:ilvl="1">
      <w:start w:val="1"/>
      <w:numFmt w:val="lowerLetter"/>
      <w:lvlText w:val="(%2)"/>
      <w:lvlJc w:val="left"/>
      <w:pPr>
        <w:tabs>
          <w:tab w:val="num" w:pos="720"/>
        </w:tabs>
        <w:ind w:left="720" w:hanging="720"/>
      </w:pPr>
    </w:lvl>
    <w:lvl w:ilvl="2">
      <w:start w:val="1"/>
      <w:numFmt w:val="lowerRoman"/>
      <w:lvlText w:val="(%3)"/>
      <w:lvlJc w:val="left"/>
      <w:pPr>
        <w:tabs>
          <w:tab w:val="num" w:pos="720"/>
        </w:tabs>
        <w:ind w:left="720" w:hanging="720"/>
      </w:pPr>
    </w:lvl>
    <w:lvl w:ilvl="3">
      <w:start w:val="1"/>
      <w:numFmt w:val="decimal"/>
      <w:lvlText w:val="%4)"/>
      <w:lvlJc w:val="left"/>
      <w:pPr>
        <w:tabs>
          <w:tab w:val="num" w:pos="720"/>
        </w:tabs>
        <w:ind w:left="720" w:hanging="720"/>
      </w:pPr>
    </w:lvl>
    <w:lvl w:ilvl="4">
      <w:start w:val="1"/>
      <w:numFmt w:val="lowerLetter"/>
      <w:lvlText w:val="%5)"/>
      <w:lvlJc w:val="left"/>
      <w:pPr>
        <w:tabs>
          <w:tab w:val="num" w:pos="720"/>
        </w:tabs>
        <w:ind w:left="720" w:hanging="720"/>
      </w:pPr>
    </w:lvl>
    <w:lvl w:ilvl="5">
      <w:start w:val="1"/>
      <w:numFmt w:val="lowerRoman"/>
      <w:lvlText w:val="%6)"/>
      <w:lvlJc w:val="left"/>
      <w:pPr>
        <w:tabs>
          <w:tab w:val="num" w:pos="720"/>
        </w:tabs>
        <w:ind w:left="720" w:hanging="720"/>
      </w:pPr>
    </w:lvl>
    <w:lvl w:ilvl="6">
      <w:start w:val="1"/>
      <w:numFmt w:val="decimal"/>
      <w:lvlText w:val="(%7)"/>
      <w:lvlJc w:val="left"/>
      <w:pPr>
        <w:tabs>
          <w:tab w:val="num" w:pos="720"/>
        </w:tabs>
        <w:ind w:left="720" w:hanging="720"/>
      </w:pPr>
    </w:lvl>
    <w:lvl w:ilvl="7">
      <w:start w:val="1"/>
      <w:numFmt w:val="lowerLetter"/>
      <w:lvlText w:val="%8."/>
      <w:lvlJc w:val="left"/>
      <w:pPr>
        <w:tabs>
          <w:tab w:val="num" w:pos="720"/>
        </w:tabs>
        <w:ind w:left="720" w:hanging="720"/>
      </w:pPr>
    </w:lvl>
    <w:lvl w:ilvl="8">
      <w:start w:val="1"/>
      <w:numFmt w:val="lowerRoman"/>
      <w:lvlText w:val="%9."/>
      <w:lvlJc w:val="left"/>
      <w:pPr>
        <w:tabs>
          <w:tab w:val="num" w:pos="720"/>
        </w:tabs>
        <w:ind w:left="720" w:hanging="720"/>
      </w:pPr>
    </w:lvl>
  </w:abstractNum>
  <w:abstractNum w:abstractNumId="33" w15:restartNumberingAfterBreak="0">
    <w:nsid w:val="655E12DA"/>
    <w:multiLevelType w:val="hybridMultilevel"/>
    <w:tmpl w:val="E5B0542E"/>
    <w:lvl w:ilvl="0" w:tplc="1C090015">
      <w:start w:val="1"/>
      <w:numFmt w:val="upp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4" w15:restartNumberingAfterBreak="0">
    <w:nsid w:val="65801F87"/>
    <w:multiLevelType w:val="hybridMultilevel"/>
    <w:tmpl w:val="AC1091EA"/>
    <w:lvl w:ilvl="0" w:tplc="327630E6">
      <w:start w:val="1"/>
      <w:numFmt w:val="upperLetter"/>
      <w:lvlText w:val="%1."/>
      <w:lvlJc w:val="left"/>
      <w:pPr>
        <w:ind w:left="720" w:hanging="360"/>
      </w:pPr>
      <w:rPr>
        <w:rFonts w:hint="default"/>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5" w15:restartNumberingAfterBreak="0">
    <w:nsid w:val="6A5D3EB7"/>
    <w:multiLevelType w:val="multilevel"/>
    <w:tmpl w:val="5C849876"/>
    <w:lvl w:ilvl="0">
      <w:start w:val="1"/>
      <w:numFmt w:val="decimal"/>
      <w:lvlText w:val="%1."/>
      <w:lvlJc w:val="left"/>
      <w:pPr>
        <w:ind w:left="1134" w:hanging="1134"/>
      </w:pPr>
      <w:rPr>
        <w:rFonts w:hint="default"/>
      </w:rPr>
    </w:lvl>
    <w:lvl w:ilvl="1">
      <w:start w:val="1"/>
      <w:numFmt w:val="decimal"/>
      <w:pStyle w:val="Heading2"/>
      <w:lvlText w:val="%1.%2."/>
      <w:lvlJc w:val="left"/>
      <w:pPr>
        <w:ind w:left="1134" w:hanging="1134"/>
      </w:pPr>
      <w:rPr>
        <w:rFonts w:hint="default"/>
      </w:rPr>
    </w:lvl>
    <w:lvl w:ilvl="2">
      <w:start w:val="1"/>
      <w:numFmt w:val="decimal"/>
      <w:pStyle w:val="Heading3"/>
      <w:lvlText w:val="%1.%2.%3."/>
      <w:lvlJc w:val="left"/>
      <w:pPr>
        <w:ind w:left="1134" w:hanging="1134"/>
      </w:pPr>
      <w:rPr>
        <w:rFonts w:hint="default"/>
      </w:rPr>
    </w:lvl>
    <w:lvl w:ilvl="3">
      <w:start w:val="1"/>
      <w:numFmt w:val="decimal"/>
      <w:pStyle w:val="Heading4"/>
      <w:lvlText w:val="%1.%2.%3.%4."/>
      <w:lvlJc w:val="left"/>
      <w:pPr>
        <w:ind w:left="1134" w:hanging="1134"/>
      </w:pPr>
      <w:rPr>
        <w:rFonts w:hint="default"/>
      </w:rPr>
    </w:lvl>
    <w:lvl w:ilvl="4">
      <w:start w:val="1"/>
      <w:numFmt w:val="lowerLetter"/>
      <w:lvlText w:val="%5."/>
      <w:lvlJc w:val="left"/>
      <w:pPr>
        <w:ind w:left="851" w:hanging="851"/>
      </w:pPr>
      <w:rPr>
        <w:rFonts w:hint="default"/>
      </w:rPr>
    </w:lvl>
    <w:lvl w:ilvl="5">
      <w:start w:val="1"/>
      <w:numFmt w:val="lowerRoman"/>
      <w:lvlText w:val="%6."/>
      <w:lvlJc w:val="left"/>
      <w:pPr>
        <w:ind w:left="851" w:hanging="851"/>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6" w15:restartNumberingAfterBreak="0">
    <w:nsid w:val="782F7176"/>
    <w:multiLevelType w:val="hybridMultilevel"/>
    <w:tmpl w:val="CBA8985E"/>
    <w:lvl w:ilvl="0" w:tplc="189C6082">
      <w:start w:val="1"/>
      <w:numFmt w:val="upperLetter"/>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7" w15:restartNumberingAfterBreak="0">
    <w:nsid w:val="7E3876D8"/>
    <w:multiLevelType w:val="hybridMultilevel"/>
    <w:tmpl w:val="8E82AD8E"/>
    <w:lvl w:ilvl="0" w:tplc="1C09000F">
      <w:start w:val="1"/>
      <w:numFmt w:val="decimal"/>
      <w:lvlText w:val="%1."/>
      <w:lvlJc w:val="left"/>
      <w:pPr>
        <w:ind w:left="1440" w:hanging="360"/>
      </w:pPr>
      <w:rPr>
        <w:rFonts w:hint="default"/>
      </w:rPr>
    </w:lvl>
    <w:lvl w:ilvl="1" w:tplc="CA884894">
      <w:start w:val="1"/>
      <w:numFmt w:val="lowerLetter"/>
      <w:lvlText w:val="(%2)"/>
      <w:lvlJc w:val="left"/>
      <w:pPr>
        <w:ind w:left="720" w:hanging="360"/>
      </w:pPr>
    </w:lvl>
    <w:lvl w:ilvl="2" w:tplc="1C09001B">
      <w:start w:val="1"/>
      <w:numFmt w:val="lowerRoman"/>
      <w:lvlText w:val="%3."/>
      <w:lvlJc w:val="right"/>
      <w:pPr>
        <w:ind w:left="2880" w:hanging="180"/>
      </w:pPr>
    </w:lvl>
    <w:lvl w:ilvl="3" w:tplc="1C09000F">
      <w:start w:val="1"/>
      <w:numFmt w:val="decimal"/>
      <w:lvlText w:val="%4."/>
      <w:lvlJc w:val="left"/>
      <w:pPr>
        <w:ind w:left="3600" w:hanging="360"/>
      </w:pPr>
    </w:lvl>
    <w:lvl w:ilvl="4" w:tplc="1C090019">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38" w15:restartNumberingAfterBreak="0">
    <w:nsid w:val="7F622298"/>
    <w:multiLevelType w:val="multilevel"/>
    <w:tmpl w:val="6B7E351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3"/>
  </w:num>
  <w:num w:numId="2">
    <w:abstractNumId w:val="20"/>
  </w:num>
  <w:num w:numId="3">
    <w:abstractNumId w:val="23"/>
  </w:num>
  <w:num w:numId="4">
    <w:abstractNumId w:val="10"/>
  </w:num>
  <w:num w:numId="5">
    <w:abstractNumId w:val="35"/>
  </w:num>
  <w:num w:numId="6">
    <w:abstractNumId w:val="4"/>
  </w:num>
  <w:num w:numId="7">
    <w:abstractNumId w:val="25"/>
  </w:num>
  <w:num w:numId="8">
    <w:abstractNumId w:val="24"/>
  </w:num>
  <w:num w:numId="9">
    <w:abstractNumId w:val="35"/>
  </w:num>
  <w:num w:numId="10">
    <w:abstractNumId w:val="37"/>
  </w:num>
  <w:num w:numId="11">
    <w:abstractNumId w:val="8"/>
  </w:num>
  <w:num w:numId="12">
    <w:abstractNumId w:val="0"/>
  </w:num>
  <w:num w:numId="13">
    <w:abstractNumId w:val="32"/>
  </w:num>
  <w:num w:numId="14">
    <w:abstractNumId w:val="18"/>
  </w:num>
  <w:num w:numId="15">
    <w:abstractNumId w:val="19"/>
  </w:num>
  <w:num w:numId="16">
    <w:abstractNumId w:val="21"/>
  </w:num>
  <w:num w:numId="17">
    <w:abstractNumId w:val="36"/>
  </w:num>
  <w:num w:numId="18">
    <w:abstractNumId w:val="31"/>
  </w:num>
  <w:num w:numId="19">
    <w:abstractNumId w:val="27"/>
  </w:num>
  <w:num w:numId="20">
    <w:abstractNumId w:val="13"/>
  </w:num>
  <w:num w:numId="21">
    <w:abstractNumId w:val="28"/>
  </w:num>
  <w:num w:numId="22">
    <w:abstractNumId w:val="34"/>
  </w:num>
  <w:num w:numId="23">
    <w:abstractNumId w:val="12"/>
  </w:num>
  <w:num w:numId="24">
    <w:abstractNumId w:val="9"/>
  </w:num>
  <w:num w:numId="25">
    <w:abstractNumId w:val="5"/>
  </w:num>
  <w:num w:numId="26">
    <w:abstractNumId w:val="29"/>
  </w:num>
  <w:num w:numId="27">
    <w:abstractNumId w:val="26"/>
  </w:num>
  <w:num w:numId="28">
    <w:abstractNumId w:val="11"/>
  </w:num>
  <w:num w:numId="29">
    <w:abstractNumId w:val="33"/>
  </w:num>
  <w:num w:numId="30">
    <w:abstractNumId w:val="22"/>
  </w:num>
  <w:num w:numId="31">
    <w:abstractNumId w:val="7"/>
  </w:num>
  <w:num w:numId="32">
    <w:abstractNumId w:val="16"/>
  </w:num>
  <w:num w:numId="33">
    <w:abstractNumId w:val="38"/>
  </w:num>
  <w:num w:numId="34">
    <w:abstractNumId w:val="15"/>
  </w:num>
  <w:num w:numId="35">
    <w:abstractNumId w:val="6"/>
  </w:num>
  <w:num w:numId="36">
    <w:abstractNumId w:val="30"/>
  </w:num>
  <w:num w:numId="37">
    <w:abstractNumId w:val="17"/>
  </w:num>
  <w:num w:numId="38">
    <w:abstractNumId w:val="2"/>
  </w:num>
  <w:num w:numId="39">
    <w:abstractNumId w:val="1"/>
  </w:num>
  <w:num w:numId="40">
    <w:abstractNumId w:val="14"/>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2D1D"/>
    <w:rsid w:val="00000F9F"/>
    <w:rsid w:val="0000347B"/>
    <w:rsid w:val="00003709"/>
    <w:rsid w:val="00006D44"/>
    <w:rsid w:val="00007BA8"/>
    <w:rsid w:val="000106D8"/>
    <w:rsid w:val="0001256F"/>
    <w:rsid w:val="00012DAD"/>
    <w:rsid w:val="00013E9C"/>
    <w:rsid w:val="000168D1"/>
    <w:rsid w:val="00021579"/>
    <w:rsid w:val="00022983"/>
    <w:rsid w:val="00026C65"/>
    <w:rsid w:val="000278DC"/>
    <w:rsid w:val="00030AE3"/>
    <w:rsid w:val="00034B7A"/>
    <w:rsid w:val="00036834"/>
    <w:rsid w:val="000441FF"/>
    <w:rsid w:val="00044455"/>
    <w:rsid w:val="00050699"/>
    <w:rsid w:val="000511DB"/>
    <w:rsid w:val="00056E8D"/>
    <w:rsid w:val="00061CD5"/>
    <w:rsid w:val="000643FB"/>
    <w:rsid w:val="00067D25"/>
    <w:rsid w:val="00070947"/>
    <w:rsid w:val="00077B25"/>
    <w:rsid w:val="00080715"/>
    <w:rsid w:val="0008147B"/>
    <w:rsid w:val="00083119"/>
    <w:rsid w:val="0009344B"/>
    <w:rsid w:val="000A5D7F"/>
    <w:rsid w:val="000A68B3"/>
    <w:rsid w:val="000B2167"/>
    <w:rsid w:val="000B26B1"/>
    <w:rsid w:val="000B2F28"/>
    <w:rsid w:val="000B36B5"/>
    <w:rsid w:val="000B37D5"/>
    <w:rsid w:val="000B3D1F"/>
    <w:rsid w:val="000B6E6E"/>
    <w:rsid w:val="000B7A44"/>
    <w:rsid w:val="000B7F3F"/>
    <w:rsid w:val="000C1488"/>
    <w:rsid w:val="000C3F0B"/>
    <w:rsid w:val="000D208C"/>
    <w:rsid w:val="000D5274"/>
    <w:rsid w:val="000E0AE4"/>
    <w:rsid w:val="000E3033"/>
    <w:rsid w:val="000E4030"/>
    <w:rsid w:val="000E5B7A"/>
    <w:rsid w:val="000F113F"/>
    <w:rsid w:val="000F6766"/>
    <w:rsid w:val="00101924"/>
    <w:rsid w:val="00113E2A"/>
    <w:rsid w:val="00117B1D"/>
    <w:rsid w:val="00120524"/>
    <w:rsid w:val="0013718C"/>
    <w:rsid w:val="00140AED"/>
    <w:rsid w:val="00145820"/>
    <w:rsid w:val="00146153"/>
    <w:rsid w:val="00146AF1"/>
    <w:rsid w:val="001513E4"/>
    <w:rsid w:val="001544DC"/>
    <w:rsid w:val="00163E57"/>
    <w:rsid w:val="0016552F"/>
    <w:rsid w:val="00165793"/>
    <w:rsid w:val="00167112"/>
    <w:rsid w:val="001715E3"/>
    <w:rsid w:val="00172D4E"/>
    <w:rsid w:val="001834C3"/>
    <w:rsid w:val="00187E01"/>
    <w:rsid w:val="0019163E"/>
    <w:rsid w:val="00191CBA"/>
    <w:rsid w:val="00192085"/>
    <w:rsid w:val="001920D4"/>
    <w:rsid w:val="00194A97"/>
    <w:rsid w:val="001A2510"/>
    <w:rsid w:val="001B3679"/>
    <w:rsid w:val="001C6190"/>
    <w:rsid w:val="001C7C80"/>
    <w:rsid w:val="001D60F2"/>
    <w:rsid w:val="001D6F7C"/>
    <w:rsid w:val="001D75D8"/>
    <w:rsid w:val="001E2967"/>
    <w:rsid w:val="001E3BD9"/>
    <w:rsid w:val="001E714C"/>
    <w:rsid w:val="001F1880"/>
    <w:rsid w:val="001F6E52"/>
    <w:rsid w:val="00200CD4"/>
    <w:rsid w:val="00201191"/>
    <w:rsid w:val="0020332E"/>
    <w:rsid w:val="00203F44"/>
    <w:rsid w:val="00205B2F"/>
    <w:rsid w:val="002074AA"/>
    <w:rsid w:val="00211366"/>
    <w:rsid w:val="00216A52"/>
    <w:rsid w:val="00235AE2"/>
    <w:rsid w:val="00236269"/>
    <w:rsid w:val="00240CBC"/>
    <w:rsid w:val="00240E43"/>
    <w:rsid w:val="00241D21"/>
    <w:rsid w:val="00251FC8"/>
    <w:rsid w:val="00252A1E"/>
    <w:rsid w:val="00257282"/>
    <w:rsid w:val="002609B2"/>
    <w:rsid w:val="00261569"/>
    <w:rsid w:val="00262F34"/>
    <w:rsid w:val="00263DD7"/>
    <w:rsid w:val="00271997"/>
    <w:rsid w:val="00272C1F"/>
    <w:rsid w:val="00272F6A"/>
    <w:rsid w:val="00277A88"/>
    <w:rsid w:val="002841FE"/>
    <w:rsid w:val="002859CD"/>
    <w:rsid w:val="00286287"/>
    <w:rsid w:val="00290250"/>
    <w:rsid w:val="002940BE"/>
    <w:rsid w:val="002A1589"/>
    <w:rsid w:val="002A72A3"/>
    <w:rsid w:val="002B2E1C"/>
    <w:rsid w:val="002B47EF"/>
    <w:rsid w:val="002B48DE"/>
    <w:rsid w:val="002C5534"/>
    <w:rsid w:val="002C5DA1"/>
    <w:rsid w:val="002C5E2D"/>
    <w:rsid w:val="002C7F1E"/>
    <w:rsid w:val="002D2A94"/>
    <w:rsid w:val="002D6252"/>
    <w:rsid w:val="002E1A4B"/>
    <w:rsid w:val="002E20AA"/>
    <w:rsid w:val="002E2CE5"/>
    <w:rsid w:val="002E328D"/>
    <w:rsid w:val="002E6148"/>
    <w:rsid w:val="002E6178"/>
    <w:rsid w:val="002F2DF3"/>
    <w:rsid w:val="002F3DF8"/>
    <w:rsid w:val="002F3E3B"/>
    <w:rsid w:val="002F4C63"/>
    <w:rsid w:val="002F5DA1"/>
    <w:rsid w:val="002F7BF6"/>
    <w:rsid w:val="0030096C"/>
    <w:rsid w:val="00303F29"/>
    <w:rsid w:val="00306354"/>
    <w:rsid w:val="00312F4A"/>
    <w:rsid w:val="00317E51"/>
    <w:rsid w:val="00320BCB"/>
    <w:rsid w:val="00337833"/>
    <w:rsid w:val="00343BEC"/>
    <w:rsid w:val="0034721D"/>
    <w:rsid w:val="00352702"/>
    <w:rsid w:val="00353FEA"/>
    <w:rsid w:val="003541C2"/>
    <w:rsid w:val="003646BB"/>
    <w:rsid w:val="00371CD4"/>
    <w:rsid w:val="00372924"/>
    <w:rsid w:val="0037461B"/>
    <w:rsid w:val="00375C0E"/>
    <w:rsid w:val="00376461"/>
    <w:rsid w:val="00376E19"/>
    <w:rsid w:val="0038586D"/>
    <w:rsid w:val="003866BE"/>
    <w:rsid w:val="003873A0"/>
    <w:rsid w:val="00395C42"/>
    <w:rsid w:val="003A49A0"/>
    <w:rsid w:val="003A726E"/>
    <w:rsid w:val="003B40B1"/>
    <w:rsid w:val="003C29C4"/>
    <w:rsid w:val="003C2AE1"/>
    <w:rsid w:val="003C77EB"/>
    <w:rsid w:val="003D00CA"/>
    <w:rsid w:val="003D2056"/>
    <w:rsid w:val="003D42CA"/>
    <w:rsid w:val="003D4E98"/>
    <w:rsid w:val="003D758D"/>
    <w:rsid w:val="003E3970"/>
    <w:rsid w:val="003E4611"/>
    <w:rsid w:val="003F235F"/>
    <w:rsid w:val="003F354B"/>
    <w:rsid w:val="003F3F0A"/>
    <w:rsid w:val="003F5CD4"/>
    <w:rsid w:val="00403ECD"/>
    <w:rsid w:val="00410CEC"/>
    <w:rsid w:val="00412385"/>
    <w:rsid w:val="00420F85"/>
    <w:rsid w:val="0042160B"/>
    <w:rsid w:val="00421D76"/>
    <w:rsid w:val="00421E23"/>
    <w:rsid w:val="004234A9"/>
    <w:rsid w:val="004239F7"/>
    <w:rsid w:val="00423DD9"/>
    <w:rsid w:val="004258A6"/>
    <w:rsid w:val="00425BBF"/>
    <w:rsid w:val="00431DFD"/>
    <w:rsid w:val="00435B59"/>
    <w:rsid w:val="00436DBE"/>
    <w:rsid w:val="0044512C"/>
    <w:rsid w:val="004505F7"/>
    <w:rsid w:val="0045390C"/>
    <w:rsid w:val="004553DD"/>
    <w:rsid w:val="00470CB7"/>
    <w:rsid w:val="00477125"/>
    <w:rsid w:val="00482A59"/>
    <w:rsid w:val="00484352"/>
    <w:rsid w:val="004865D7"/>
    <w:rsid w:val="00490434"/>
    <w:rsid w:val="004915CE"/>
    <w:rsid w:val="004937BE"/>
    <w:rsid w:val="004976FF"/>
    <w:rsid w:val="004A0D6D"/>
    <w:rsid w:val="004A3C50"/>
    <w:rsid w:val="004A61DA"/>
    <w:rsid w:val="004B0B4D"/>
    <w:rsid w:val="004B25E6"/>
    <w:rsid w:val="004B38E2"/>
    <w:rsid w:val="004B6561"/>
    <w:rsid w:val="004C4809"/>
    <w:rsid w:val="004D080B"/>
    <w:rsid w:val="004D1865"/>
    <w:rsid w:val="004D2CB3"/>
    <w:rsid w:val="004D6362"/>
    <w:rsid w:val="004D71CB"/>
    <w:rsid w:val="004E0B67"/>
    <w:rsid w:val="004E4A65"/>
    <w:rsid w:val="004E751B"/>
    <w:rsid w:val="004F0AD0"/>
    <w:rsid w:val="004F1A67"/>
    <w:rsid w:val="004F677C"/>
    <w:rsid w:val="00500FA6"/>
    <w:rsid w:val="00503216"/>
    <w:rsid w:val="00504FF1"/>
    <w:rsid w:val="005069E8"/>
    <w:rsid w:val="0050741E"/>
    <w:rsid w:val="00511178"/>
    <w:rsid w:val="005117FF"/>
    <w:rsid w:val="00511B6D"/>
    <w:rsid w:val="005150C6"/>
    <w:rsid w:val="0051628B"/>
    <w:rsid w:val="00520E55"/>
    <w:rsid w:val="00522C07"/>
    <w:rsid w:val="005263B8"/>
    <w:rsid w:val="00527B41"/>
    <w:rsid w:val="00530DF1"/>
    <w:rsid w:val="005342B0"/>
    <w:rsid w:val="00535377"/>
    <w:rsid w:val="005405C1"/>
    <w:rsid w:val="005412D1"/>
    <w:rsid w:val="00545088"/>
    <w:rsid w:val="00547F57"/>
    <w:rsid w:val="0055013C"/>
    <w:rsid w:val="0055073F"/>
    <w:rsid w:val="00554AF8"/>
    <w:rsid w:val="00554E0B"/>
    <w:rsid w:val="00555AFD"/>
    <w:rsid w:val="00556BC0"/>
    <w:rsid w:val="00567223"/>
    <w:rsid w:val="00572059"/>
    <w:rsid w:val="0057374D"/>
    <w:rsid w:val="00580AA5"/>
    <w:rsid w:val="00581276"/>
    <w:rsid w:val="00594C7E"/>
    <w:rsid w:val="0059529C"/>
    <w:rsid w:val="00595ABF"/>
    <w:rsid w:val="00595E1F"/>
    <w:rsid w:val="005A395F"/>
    <w:rsid w:val="005A4AAE"/>
    <w:rsid w:val="005B34D1"/>
    <w:rsid w:val="005B56B1"/>
    <w:rsid w:val="005B5A0F"/>
    <w:rsid w:val="005C2639"/>
    <w:rsid w:val="005D0EF9"/>
    <w:rsid w:val="005D2CE9"/>
    <w:rsid w:val="005D336F"/>
    <w:rsid w:val="005D4C02"/>
    <w:rsid w:val="005D566F"/>
    <w:rsid w:val="005D696E"/>
    <w:rsid w:val="005D7320"/>
    <w:rsid w:val="005E5D1B"/>
    <w:rsid w:val="005E6444"/>
    <w:rsid w:val="005F0AED"/>
    <w:rsid w:val="005F15A3"/>
    <w:rsid w:val="005F238B"/>
    <w:rsid w:val="005F3188"/>
    <w:rsid w:val="005F4E79"/>
    <w:rsid w:val="005F5F36"/>
    <w:rsid w:val="005F65CF"/>
    <w:rsid w:val="00602C5B"/>
    <w:rsid w:val="00602F61"/>
    <w:rsid w:val="0060441A"/>
    <w:rsid w:val="00604C3F"/>
    <w:rsid w:val="00607FC9"/>
    <w:rsid w:val="006102BC"/>
    <w:rsid w:val="00621711"/>
    <w:rsid w:val="0062388F"/>
    <w:rsid w:val="00626DFA"/>
    <w:rsid w:val="006272AC"/>
    <w:rsid w:val="0063073D"/>
    <w:rsid w:val="00632B1E"/>
    <w:rsid w:val="00637346"/>
    <w:rsid w:val="00637AA5"/>
    <w:rsid w:val="00640E40"/>
    <w:rsid w:val="00644D41"/>
    <w:rsid w:val="00650EAC"/>
    <w:rsid w:val="00650F5B"/>
    <w:rsid w:val="00653AB4"/>
    <w:rsid w:val="006540A9"/>
    <w:rsid w:val="00655ACA"/>
    <w:rsid w:val="006560BF"/>
    <w:rsid w:val="00656D6F"/>
    <w:rsid w:val="00662244"/>
    <w:rsid w:val="006661D6"/>
    <w:rsid w:val="0067102E"/>
    <w:rsid w:val="00672BFE"/>
    <w:rsid w:val="0067508D"/>
    <w:rsid w:val="00675A85"/>
    <w:rsid w:val="0067731D"/>
    <w:rsid w:val="00683415"/>
    <w:rsid w:val="00684E10"/>
    <w:rsid w:val="006901F3"/>
    <w:rsid w:val="0069740B"/>
    <w:rsid w:val="006A6DB8"/>
    <w:rsid w:val="006B1025"/>
    <w:rsid w:val="006B2836"/>
    <w:rsid w:val="006B2C6A"/>
    <w:rsid w:val="006B479B"/>
    <w:rsid w:val="006B4936"/>
    <w:rsid w:val="006C1BC2"/>
    <w:rsid w:val="006C35AE"/>
    <w:rsid w:val="006C54E9"/>
    <w:rsid w:val="006D4E97"/>
    <w:rsid w:val="006D5A3E"/>
    <w:rsid w:val="006E209A"/>
    <w:rsid w:val="006E44A5"/>
    <w:rsid w:val="006E6E5C"/>
    <w:rsid w:val="006E7D4B"/>
    <w:rsid w:val="006F057B"/>
    <w:rsid w:val="006F23B5"/>
    <w:rsid w:val="006F4936"/>
    <w:rsid w:val="006F546A"/>
    <w:rsid w:val="006F70EC"/>
    <w:rsid w:val="00700D4F"/>
    <w:rsid w:val="00702EA0"/>
    <w:rsid w:val="007050A6"/>
    <w:rsid w:val="007146B0"/>
    <w:rsid w:val="00731DF5"/>
    <w:rsid w:val="00742579"/>
    <w:rsid w:val="0074380C"/>
    <w:rsid w:val="00746B41"/>
    <w:rsid w:val="00747AA6"/>
    <w:rsid w:val="007519D0"/>
    <w:rsid w:val="007520B6"/>
    <w:rsid w:val="00764817"/>
    <w:rsid w:val="00764EF0"/>
    <w:rsid w:val="007650E8"/>
    <w:rsid w:val="00765470"/>
    <w:rsid w:val="0077306C"/>
    <w:rsid w:val="007803DF"/>
    <w:rsid w:val="00787F25"/>
    <w:rsid w:val="0079010F"/>
    <w:rsid w:val="00796AA7"/>
    <w:rsid w:val="007A2C37"/>
    <w:rsid w:val="007B060E"/>
    <w:rsid w:val="007B1E13"/>
    <w:rsid w:val="007B380E"/>
    <w:rsid w:val="007B382C"/>
    <w:rsid w:val="007B7AB7"/>
    <w:rsid w:val="007C4A18"/>
    <w:rsid w:val="007C73CF"/>
    <w:rsid w:val="007D03D9"/>
    <w:rsid w:val="007D1020"/>
    <w:rsid w:val="007D35DD"/>
    <w:rsid w:val="007D4262"/>
    <w:rsid w:val="007D7CF5"/>
    <w:rsid w:val="007E01E1"/>
    <w:rsid w:val="007E1655"/>
    <w:rsid w:val="007E24AC"/>
    <w:rsid w:val="007F0DE7"/>
    <w:rsid w:val="007F309B"/>
    <w:rsid w:val="007F3280"/>
    <w:rsid w:val="007F459F"/>
    <w:rsid w:val="007F4C8E"/>
    <w:rsid w:val="008021B4"/>
    <w:rsid w:val="00803EEF"/>
    <w:rsid w:val="00812F6C"/>
    <w:rsid w:val="008154ED"/>
    <w:rsid w:val="00817806"/>
    <w:rsid w:val="0082033B"/>
    <w:rsid w:val="0082338E"/>
    <w:rsid w:val="00825904"/>
    <w:rsid w:val="00826D17"/>
    <w:rsid w:val="00827693"/>
    <w:rsid w:val="00827C03"/>
    <w:rsid w:val="00830680"/>
    <w:rsid w:val="008318AA"/>
    <w:rsid w:val="00831DB8"/>
    <w:rsid w:val="0083522E"/>
    <w:rsid w:val="00841ADF"/>
    <w:rsid w:val="00843741"/>
    <w:rsid w:val="00844664"/>
    <w:rsid w:val="00855318"/>
    <w:rsid w:val="0085692F"/>
    <w:rsid w:val="00860EC3"/>
    <w:rsid w:val="00863031"/>
    <w:rsid w:val="00870D95"/>
    <w:rsid w:val="0087142B"/>
    <w:rsid w:val="008837BC"/>
    <w:rsid w:val="0088605C"/>
    <w:rsid w:val="00887EF9"/>
    <w:rsid w:val="008900DD"/>
    <w:rsid w:val="00895A3C"/>
    <w:rsid w:val="008A125C"/>
    <w:rsid w:val="008A312F"/>
    <w:rsid w:val="008A6145"/>
    <w:rsid w:val="008A6293"/>
    <w:rsid w:val="008B0697"/>
    <w:rsid w:val="008B634C"/>
    <w:rsid w:val="008C1CC1"/>
    <w:rsid w:val="008C5051"/>
    <w:rsid w:val="008C7B77"/>
    <w:rsid w:val="008D0AD8"/>
    <w:rsid w:val="008D4F56"/>
    <w:rsid w:val="008E4A5C"/>
    <w:rsid w:val="008E5450"/>
    <w:rsid w:val="008F084E"/>
    <w:rsid w:val="008F0AFC"/>
    <w:rsid w:val="008F124C"/>
    <w:rsid w:val="008F2188"/>
    <w:rsid w:val="008F335D"/>
    <w:rsid w:val="008F6C0B"/>
    <w:rsid w:val="008F6D07"/>
    <w:rsid w:val="00900766"/>
    <w:rsid w:val="009049CD"/>
    <w:rsid w:val="00905172"/>
    <w:rsid w:val="00906CCC"/>
    <w:rsid w:val="009106E8"/>
    <w:rsid w:val="00912B40"/>
    <w:rsid w:val="00914380"/>
    <w:rsid w:val="009168E7"/>
    <w:rsid w:val="00920419"/>
    <w:rsid w:val="0092195C"/>
    <w:rsid w:val="009261B0"/>
    <w:rsid w:val="00930072"/>
    <w:rsid w:val="00935101"/>
    <w:rsid w:val="009463EC"/>
    <w:rsid w:val="00946D9B"/>
    <w:rsid w:val="009478CE"/>
    <w:rsid w:val="0095245B"/>
    <w:rsid w:val="00953152"/>
    <w:rsid w:val="00954500"/>
    <w:rsid w:val="0095481E"/>
    <w:rsid w:val="009607BF"/>
    <w:rsid w:val="00961D6D"/>
    <w:rsid w:val="00961F77"/>
    <w:rsid w:val="00967055"/>
    <w:rsid w:val="00971E6E"/>
    <w:rsid w:val="00975E77"/>
    <w:rsid w:val="00977437"/>
    <w:rsid w:val="009826F8"/>
    <w:rsid w:val="0099027B"/>
    <w:rsid w:val="0099588A"/>
    <w:rsid w:val="00996ACF"/>
    <w:rsid w:val="00997FC2"/>
    <w:rsid w:val="009A23B1"/>
    <w:rsid w:val="009A307F"/>
    <w:rsid w:val="009B098D"/>
    <w:rsid w:val="009B4BF9"/>
    <w:rsid w:val="009B673B"/>
    <w:rsid w:val="009B7EAA"/>
    <w:rsid w:val="009C2C8E"/>
    <w:rsid w:val="009C5A2C"/>
    <w:rsid w:val="009D3DB8"/>
    <w:rsid w:val="009D41DD"/>
    <w:rsid w:val="009D44A5"/>
    <w:rsid w:val="009D798E"/>
    <w:rsid w:val="009E013D"/>
    <w:rsid w:val="009E0894"/>
    <w:rsid w:val="009E29F9"/>
    <w:rsid w:val="009E3269"/>
    <w:rsid w:val="009E4D59"/>
    <w:rsid w:val="009E6A75"/>
    <w:rsid w:val="009F166E"/>
    <w:rsid w:val="009F1CCD"/>
    <w:rsid w:val="009F3300"/>
    <w:rsid w:val="009F34EC"/>
    <w:rsid w:val="00A039AE"/>
    <w:rsid w:val="00A04B99"/>
    <w:rsid w:val="00A070F1"/>
    <w:rsid w:val="00A11091"/>
    <w:rsid w:val="00A114DF"/>
    <w:rsid w:val="00A21E0D"/>
    <w:rsid w:val="00A24992"/>
    <w:rsid w:val="00A30716"/>
    <w:rsid w:val="00A35939"/>
    <w:rsid w:val="00A4478E"/>
    <w:rsid w:val="00A44C2B"/>
    <w:rsid w:val="00A45EC0"/>
    <w:rsid w:val="00A55631"/>
    <w:rsid w:val="00A56EE0"/>
    <w:rsid w:val="00A57D38"/>
    <w:rsid w:val="00A608AD"/>
    <w:rsid w:val="00A63F8F"/>
    <w:rsid w:val="00A63F93"/>
    <w:rsid w:val="00A6537D"/>
    <w:rsid w:val="00A6614D"/>
    <w:rsid w:val="00A67C45"/>
    <w:rsid w:val="00A70D9B"/>
    <w:rsid w:val="00A71530"/>
    <w:rsid w:val="00A746C0"/>
    <w:rsid w:val="00A82953"/>
    <w:rsid w:val="00A82A65"/>
    <w:rsid w:val="00A8331B"/>
    <w:rsid w:val="00A91A1F"/>
    <w:rsid w:val="00A93547"/>
    <w:rsid w:val="00AA0B83"/>
    <w:rsid w:val="00AA3284"/>
    <w:rsid w:val="00AA5636"/>
    <w:rsid w:val="00AA563D"/>
    <w:rsid w:val="00AB28DA"/>
    <w:rsid w:val="00AB4D88"/>
    <w:rsid w:val="00AC06E2"/>
    <w:rsid w:val="00AC660D"/>
    <w:rsid w:val="00AC6634"/>
    <w:rsid w:val="00AC6645"/>
    <w:rsid w:val="00AD5DA7"/>
    <w:rsid w:val="00AE6270"/>
    <w:rsid w:val="00AE632A"/>
    <w:rsid w:val="00AE7111"/>
    <w:rsid w:val="00AE71B9"/>
    <w:rsid w:val="00AE7B78"/>
    <w:rsid w:val="00AF3D7B"/>
    <w:rsid w:val="00AF4E42"/>
    <w:rsid w:val="00AF6A92"/>
    <w:rsid w:val="00B007E4"/>
    <w:rsid w:val="00B04429"/>
    <w:rsid w:val="00B048B8"/>
    <w:rsid w:val="00B05EF4"/>
    <w:rsid w:val="00B1107A"/>
    <w:rsid w:val="00B119EF"/>
    <w:rsid w:val="00B13EB3"/>
    <w:rsid w:val="00B14D90"/>
    <w:rsid w:val="00B1663B"/>
    <w:rsid w:val="00B22D1D"/>
    <w:rsid w:val="00B247A0"/>
    <w:rsid w:val="00B25351"/>
    <w:rsid w:val="00B312EB"/>
    <w:rsid w:val="00B31C02"/>
    <w:rsid w:val="00B349B5"/>
    <w:rsid w:val="00B36755"/>
    <w:rsid w:val="00B375B1"/>
    <w:rsid w:val="00B40A48"/>
    <w:rsid w:val="00B5477B"/>
    <w:rsid w:val="00B56614"/>
    <w:rsid w:val="00B6001B"/>
    <w:rsid w:val="00B62818"/>
    <w:rsid w:val="00B66523"/>
    <w:rsid w:val="00B70F04"/>
    <w:rsid w:val="00B83282"/>
    <w:rsid w:val="00B839ED"/>
    <w:rsid w:val="00B85FA0"/>
    <w:rsid w:val="00B91056"/>
    <w:rsid w:val="00B91D82"/>
    <w:rsid w:val="00B92B3D"/>
    <w:rsid w:val="00B95778"/>
    <w:rsid w:val="00B96CA8"/>
    <w:rsid w:val="00BA4337"/>
    <w:rsid w:val="00BA4E47"/>
    <w:rsid w:val="00BB2492"/>
    <w:rsid w:val="00BB269B"/>
    <w:rsid w:val="00BB30D2"/>
    <w:rsid w:val="00BB3458"/>
    <w:rsid w:val="00BB53DC"/>
    <w:rsid w:val="00BB5719"/>
    <w:rsid w:val="00BC03C3"/>
    <w:rsid w:val="00BC1140"/>
    <w:rsid w:val="00BC6448"/>
    <w:rsid w:val="00BD4A4E"/>
    <w:rsid w:val="00BD4B7C"/>
    <w:rsid w:val="00BD6DF9"/>
    <w:rsid w:val="00BE58E9"/>
    <w:rsid w:val="00BE6094"/>
    <w:rsid w:val="00BF1305"/>
    <w:rsid w:val="00BF2ABB"/>
    <w:rsid w:val="00BF3555"/>
    <w:rsid w:val="00BF690D"/>
    <w:rsid w:val="00C01195"/>
    <w:rsid w:val="00C02D27"/>
    <w:rsid w:val="00C0363B"/>
    <w:rsid w:val="00C04BDE"/>
    <w:rsid w:val="00C0563A"/>
    <w:rsid w:val="00C06F8B"/>
    <w:rsid w:val="00C070C2"/>
    <w:rsid w:val="00C071FB"/>
    <w:rsid w:val="00C12F22"/>
    <w:rsid w:val="00C13910"/>
    <w:rsid w:val="00C150BD"/>
    <w:rsid w:val="00C30DB4"/>
    <w:rsid w:val="00C31A3F"/>
    <w:rsid w:val="00C36A23"/>
    <w:rsid w:val="00C37596"/>
    <w:rsid w:val="00C4202F"/>
    <w:rsid w:val="00C46D80"/>
    <w:rsid w:val="00C5416A"/>
    <w:rsid w:val="00C576F4"/>
    <w:rsid w:val="00C57BF8"/>
    <w:rsid w:val="00C61088"/>
    <w:rsid w:val="00C61CF6"/>
    <w:rsid w:val="00C67D01"/>
    <w:rsid w:val="00C71427"/>
    <w:rsid w:val="00C75F8B"/>
    <w:rsid w:val="00C83978"/>
    <w:rsid w:val="00C8486E"/>
    <w:rsid w:val="00C85AF7"/>
    <w:rsid w:val="00C90FEF"/>
    <w:rsid w:val="00C910C4"/>
    <w:rsid w:val="00CA0CB4"/>
    <w:rsid w:val="00CA2EDA"/>
    <w:rsid w:val="00CA59DF"/>
    <w:rsid w:val="00CB4FED"/>
    <w:rsid w:val="00CB5C55"/>
    <w:rsid w:val="00CB7096"/>
    <w:rsid w:val="00CC0881"/>
    <w:rsid w:val="00CC1F82"/>
    <w:rsid w:val="00CC5A4F"/>
    <w:rsid w:val="00CC5FC4"/>
    <w:rsid w:val="00CC6517"/>
    <w:rsid w:val="00CE2F6F"/>
    <w:rsid w:val="00CE4442"/>
    <w:rsid w:val="00CE58CF"/>
    <w:rsid w:val="00CF30C5"/>
    <w:rsid w:val="00D0084E"/>
    <w:rsid w:val="00D02383"/>
    <w:rsid w:val="00D063D9"/>
    <w:rsid w:val="00D06C01"/>
    <w:rsid w:val="00D11299"/>
    <w:rsid w:val="00D1135E"/>
    <w:rsid w:val="00D212EC"/>
    <w:rsid w:val="00D22579"/>
    <w:rsid w:val="00D22E37"/>
    <w:rsid w:val="00D22FDA"/>
    <w:rsid w:val="00D23FDE"/>
    <w:rsid w:val="00D24B43"/>
    <w:rsid w:val="00D31D33"/>
    <w:rsid w:val="00D33F22"/>
    <w:rsid w:val="00D44759"/>
    <w:rsid w:val="00D45EDF"/>
    <w:rsid w:val="00D528F3"/>
    <w:rsid w:val="00D52ABE"/>
    <w:rsid w:val="00D5668A"/>
    <w:rsid w:val="00D56C7B"/>
    <w:rsid w:val="00D665FF"/>
    <w:rsid w:val="00D715A8"/>
    <w:rsid w:val="00D8597E"/>
    <w:rsid w:val="00D867D6"/>
    <w:rsid w:val="00D9387D"/>
    <w:rsid w:val="00D959E1"/>
    <w:rsid w:val="00DA101B"/>
    <w:rsid w:val="00DB094A"/>
    <w:rsid w:val="00DB0FF3"/>
    <w:rsid w:val="00DB3002"/>
    <w:rsid w:val="00DB732B"/>
    <w:rsid w:val="00DC1227"/>
    <w:rsid w:val="00DC3557"/>
    <w:rsid w:val="00DD4982"/>
    <w:rsid w:val="00DE247C"/>
    <w:rsid w:val="00DF1BCD"/>
    <w:rsid w:val="00DF2F8C"/>
    <w:rsid w:val="00DF3874"/>
    <w:rsid w:val="00DF5691"/>
    <w:rsid w:val="00DF72AE"/>
    <w:rsid w:val="00DF7394"/>
    <w:rsid w:val="00E031BA"/>
    <w:rsid w:val="00E04D04"/>
    <w:rsid w:val="00E07702"/>
    <w:rsid w:val="00E1540B"/>
    <w:rsid w:val="00E20E13"/>
    <w:rsid w:val="00E2508A"/>
    <w:rsid w:val="00E30073"/>
    <w:rsid w:val="00E305B8"/>
    <w:rsid w:val="00E30D9F"/>
    <w:rsid w:val="00E32A8C"/>
    <w:rsid w:val="00E40D69"/>
    <w:rsid w:val="00E47859"/>
    <w:rsid w:val="00E563E0"/>
    <w:rsid w:val="00E56884"/>
    <w:rsid w:val="00E57576"/>
    <w:rsid w:val="00E60466"/>
    <w:rsid w:val="00E60EB3"/>
    <w:rsid w:val="00E67445"/>
    <w:rsid w:val="00E67E2D"/>
    <w:rsid w:val="00E81AC1"/>
    <w:rsid w:val="00E81B41"/>
    <w:rsid w:val="00E84EA6"/>
    <w:rsid w:val="00E86135"/>
    <w:rsid w:val="00EA0298"/>
    <w:rsid w:val="00EA220A"/>
    <w:rsid w:val="00EA7D94"/>
    <w:rsid w:val="00EB2B47"/>
    <w:rsid w:val="00EB37D9"/>
    <w:rsid w:val="00EB5B4F"/>
    <w:rsid w:val="00EB74F3"/>
    <w:rsid w:val="00EC4475"/>
    <w:rsid w:val="00ED248F"/>
    <w:rsid w:val="00ED28DE"/>
    <w:rsid w:val="00ED2D0E"/>
    <w:rsid w:val="00ED4831"/>
    <w:rsid w:val="00ED5924"/>
    <w:rsid w:val="00ED7128"/>
    <w:rsid w:val="00EE44D7"/>
    <w:rsid w:val="00EE52F3"/>
    <w:rsid w:val="00EE7A7E"/>
    <w:rsid w:val="00EF779A"/>
    <w:rsid w:val="00F02E0E"/>
    <w:rsid w:val="00F0346E"/>
    <w:rsid w:val="00F0353C"/>
    <w:rsid w:val="00F04A4D"/>
    <w:rsid w:val="00F06DFB"/>
    <w:rsid w:val="00F1394B"/>
    <w:rsid w:val="00F14725"/>
    <w:rsid w:val="00F15D16"/>
    <w:rsid w:val="00F209B8"/>
    <w:rsid w:val="00F242C8"/>
    <w:rsid w:val="00F26C3D"/>
    <w:rsid w:val="00F341B6"/>
    <w:rsid w:val="00F35042"/>
    <w:rsid w:val="00F35171"/>
    <w:rsid w:val="00F35A8F"/>
    <w:rsid w:val="00F37BED"/>
    <w:rsid w:val="00F40322"/>
    <w:rsid w:val="00F40DC3"/>
    <w:rsid w:val="00F40E26"/>
    <w:rsid w:val="00F425E3"/>
    <w:rsid w:val="00F4315E"/>
    <w:rsid w:val="00F4364D"/>
    <w:rsid w:val="00F57ADE"/>
    <w:rsid w:val="00F61DEA"/>
    <w:rsid w:val="00F6273F"/>
    <w:rsid w:val="00F65FA5"/>
    <w:rsid w:val="00F713A7"/>
    <w:rsid w:val="00F722CC"/>
    <w:rsid w:val="00F76ED4"/>
    <w:rsid w:val="00F87F86"/>
    <w:rsid w:val="00F90C5B"/>
    <w:rsid w:val="00F91721"/>
    <w:rsid w:val="00F93743"/>
    <w:rsid w:val="00FA1B6C"/>
    <w:rsid w:val="00FA2C0D"/>
    <w:rsid w:val="00FA364F"/>
    <w:rsid w:val="00FA73DF"/>
    <w:rsid w:val="00FB1970"/>
    <w:rsid w:val="00FB7F0B"/>
    <w:rsid w:val="00FC09AE"/>
    <w:rsid w:val="00FC0E26"/>
    <w:rsid w:val="00FC3FE9"/>
    <w:rsid w:val="00FD12FF"/>
    <w:rsid w:val="00FD1EC6"/>
    <w:rsid w:val="00FD3756"/>
    <w:rsid w:val="00FD6C15"/>
    <w:rsid w:val="00FE1A27"/>
    <w:rsid w:val="00FE3E6E"/>
    <w:rsid w:val="00FE77A1"/>
    <w:rsid w:val="00FF2905"/>
    <w:rsid w:val="00FF3F4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522CA1"/>
  <w15:chartTrackingRefBased/>
  <w15:docId w15:val="{A9FB9F9B-52D5-4BCE-A443-0D092A9BF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1"/>
        <w:szCs w:val="21"/>
        <w:lang w:val="en-ZA" w:eastAsia="en-US" w:bidi="ar-SA"/>
      </w:rPr>
    </w:rPrDefault>
    <w:pPrDefault>
      <w:pPr>
        <w:spacing w:after="200" w:line="288"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76ED4"/>
    <w:pPr>
      <w:spacing w:after="0"/>
    </w:pPr>
    <w:rPr>
      <w:rFonts w:ascii="Arial" w:hAnsi="Arial"/>
      <w:sz w:val="20"/>
    </w:rPr>
  </w:style>
  <w:style w:type="paragraph" w:styleId="Heading1">
    <w:name w:val="heading 1"/>
    <w:basedOn w:val="Normal"/>
    <w:next w:val="Normal"/>
    <w:link w:val="Heading1Char"/>
    <w:autoRedefine/>
    <w:qFormat/>
    <w:rsid w:val="00D06C01"/>
    <w:pPr>
      <w:keepNext/>
      <w:keepLines/>
      <w:spacing w:after="240" w:line="240" w:lineRule="auto"/>
      <w:jc w:val="center"/>
      <w:outlineLvl w:val="0"/>
    </w:pPr>
    <w:rPr>
      <w:rFonts w:ascii="Times New Roman" w:eastAsiaTheme="majorEastAsia" w:hAnsi="Times New Roman" w:cs="Times New Roman"/>
      <w:b/>
      <w:bCs/>
      <w:color w:val="000000"/>
      <w:sz w:val="22"/>
      <w:szCs w:val="22"/>
    </w:rPr>
  </w:style>
  <w:style w:type="paragraph" w:styleId="Heading2">
    <w:name w:val="heading 2"/>
    <w:basedOn w:val="Normal"/>
    <w:next w:val="Normal"/>
    <w:link w:val="Heading2Char"/>
    <w:autoRedefine/>
    <w:unhideWhenUsed/>
    <w:qFormat/>
    <w:rsid w:val="00EB37D9"/>
    <w:pPr>
      <w:keepNext/>
      <w:keepLines/>
      <w:numPr>
        <w:ilvl w:val="1"/>
        <w:numId w:val="5"/>
      </w:numPr>
      <w:spacing w:before="240" w:after="120"/>
      <w:ind w:left="851" w:hanging="851"/>
      <w:outlineLvl w:val="1"/>
    </w:pPr>
    <w:rPr>
      <w:rFonts w:eastAsiaTheme="majorEastAsia" w:cstheme="majorBidi"/>
      <w:color w:val="33BFC3" w:themeColor="accent1"/>
      <w:sz w:val="32"/>
      <w:szCs w:val="26"/>
    </w:rPr>
  </w:style>
  <w:style w:type="paragraph" w:styleId="Heading3">
    <w:name w:val="heading 3"/>
    <w:basedOn w:val="Normal"/>
    <w:next w:val="Normal"/>
    <w:link w:val="Heading3Char"/>
    <w:unhideWhenUsed/>
    <w:qFormat/>
    <w:rsid w:val="00EB37D9"/>
    <w:pPr>
      <w:keepNext/>
      <w:keepLines/>
      <w:numPr>
        <w:ilvl w:val="2"/>
        <w:numId w:val="9"/>
      </w:numPr>
      <w:spacing w:before="240" w:after="120"/>
      <w:outlineLvl w:val="2"/>
    </w:pPr>
    <w:rPr>
      <w:rFonts w:eastAsiaTheme="majorEastAsia" w:cstheme="majorBidi"/>
      <w:color w:val="33BFC3" w:themeColor="accent1"/>
      <w:sz w:val="24"/>
      <w:szCs w:val="24"/>
    </w:rPr>
  </w:style>
  <w:style w:type="paragraph" w:styleId="Heading4">
    <w:name w:val="heading 4"/>
    <w:basedOn w:val="Normal"/>
    <w:next w:val="Normal"/>
    <w:link w:val="Heading4Char"/>
    <w:unhideWhenUsed/>
    <w:qFormat/>
    <w:rsid w:val="00EB37D9"/>
    <w:pPr>
      <w:keepNext/>
      <w:keepLines/>
      <w:numPr>
        <w:ilvl w:val="3"/>
        <w:numId w:val="9"/>
      </w:numPr>
      <w:spacing w:before="240" w:after="120"/>
      <w:outlineLvl w:val="3"/>
    </w:pPr>
    <w:rPr>
      <w:rFonts w:eastAsiaTheme="majorEastAsia" w:cstheme="majorBidi"/>
      <w:iCs/>
      <w:color w:val="33BFC3" w:themeColor="accent1"/>
    </w:rPr>
  </w:style>
  <w:style w:type="paragraph" w:styleId="Heading5">
    <w:name w:val="heading 5"/>
    <w:basedOn w:val="Normal"/>
    <w:next w:val="Normal"/>
    <w:link w:val="Heading5Char"/>
    <w:uiPriority w:val="9"/>
    <w:semiHidden/>
    <w:unhideWhenUsed/>
    <w:rsid w:val="00B375B1"/>
    <w:pPr>
      <w:keepNext/>
      <w:keepLines/>
      <w:numPr>
        <w:ilvl w:val="4"/>
        <w:numId w:val="4"/>
      </w:numPr>
      <w:spacing w:before="40"/>
      <w:outlineLvl w:val="4"/>
    </w:pPr>
    <w:rPr>
      <w:rFonts w:asciiTheme="majorHAnsi" w:eastAsiaTheme="majorEastAsia" w:hAnsiTheme="majorHAnsi" w:cstheme="majorBidi"/>
      <w:color w:val="268E91" w:themeColor="accent1" w:themeShade="BF"/>
    </w:rPr>
  </w:style>
  <w:style w:type="paragraph" w:styleId="Heading6">
    <w:name w:val="heading 6"/>
    <w:basedOn w:val="Normal"/>
    <w:next w:val="Normal"/>
    <w:link w:val="Heading6Char"/>
    <w:uiPriority w:val="9"/>
    <w:semiHidden/>
    <w:unhideWhenUsed/>
    <w:qFormat/>
    <w:rsid w:val="00B375B1"/>
    <w:pPr>
      <w:keepNext/>
      <w:keepLines/>
      <w:numPr>
        <w:ilvl w:val="5"/>
        <w:numId w:val="4"/>
      </w:numPr>
      <w:spacing w:before="40"/>
      <w:outlineLvl w:val="5"/>
    </w:pPr>
    <w:rPr>
      <w:rFonts w:asciiTheme="majorHAnsi" w:eastAsiaTheme="majorEastAsia" w:hAnsiTheme="majorHAnsi" w:cstheme="majorBidi"/>
      <w:color w:val="195E60" w:themeColor="accent1" w:themeShade="7F"/>
    </w:rPr>
  </w:style>
  <w:style w:type="paragraph" w:styleId="Heading7">
    <w:name w:val="heading 7"/>
    <w:basedOn w:val="Normal"/>
    <w:next w:val="Normal"/>
    <w:link w:val="Heading7Char"/>
    <w:uiPriority w:val="9"/>
    <w:semiHidden/>
    <w:unhideWhenUsed/>
    <w:qFormat/>
    <w:rsid w:val="00B375B1"/>
    <w:pPr>
      <w:keepNext/>
      <w:keepLines/>
      <w:numPr>
        <w:ilvl w:val="6"/>
        <w:numId w:val="4"/>
      </w:numPr>
      <w:spacing w:before="40"/>
      <w:outlineLvl w:val="6"/>
    </w:pPr>
    <w:rPr>
      <w:rFonts w:asciiTheme="majorHAnsi" w:eastAsiaTheme="majorEastAsia" w:hAnsiTheme="majorHAnsi" w:cstheme="majorBidi"/>
      <w:i/>
      <w:iCs/>
      <w:color w:val="195E60" w:themeColor="accent1" w:themeShade="7F"/>
    </w:rPr>
  </w:style>
  <w:style w:type="paragraph" w:styleId="Heading8">
    <w:name w:val="heading 8"/>
    <w:basedOn w:val="Normal"/>
    <w:next w:val="Normal"/>
    <w:link w:val="Heading8Char"/>
    <w:uiPriority w:val="9"/>
    <w:semiHidden/>
    <w:unhideWhenUsed/>
    <w:qFormat/>
    <w:rsid w:val="00B375B1"/>
    <w:pPr>
      <w:keepNext/>
      <w:keepLines/>
      <w:numPr>
        <w:ilvl w:val="7"/>
        <w:numId w:val="4"/>
      </w:numPr>
      <w:spacing w:before="40"/>
      <w:outlineLvl w:val="7"/>
    </w:pPr>
    <w:rPr>
      <w:rFonts w:asciiTheme="majorHAnsi" w:eastAsiaTheme="majorEastAsia" w:hAnsiTheme="majorHAnsi" w:cstheme="majorBidi"/>
      <w:color w:val="004D9C" w:themeColor="text1" w:themeTint="D8"/>
      <w:sz w:val="21"/>
    </w:rPr>
  </w:style>
  <w:style w:type="paragraph" w:styleId="Heading9">
    <w:name w:val="heading 9"/>
    <w:basedOn w:val="Normal"/>
    <w:next w:val="Normal"/>
    <w:link w:val="Heading9Char"/>
    <w:uiPriority w:val="9"/>
    <w:semiHidden/>
    <w:unhideWhenUsed/>
    <w:qFormat/>
    <w:rsid w:val="00B375B1"/>
    <w:pPr>
      <w:keepNext/>
      <w:keepLines/>
      <w:numPr>
        <w:ilvl w:val="8"/>
        <w:numId w:val="4"/>
      </w:numPr>
      <w:spacing w:before="40"/>
      <w:outlineLvl w:val="8"/>
    </w:pPr>
    <w:rPr>
      <w:rFonts w:asciiTheme="majorHAnsi" w:eastAsiaTheme="majorEastAsia" w:hAnsiTheme="majorHAnsi" w:cstheme="majorBidi"/>
      <w:i/>
      <w:iCs/>
      <w:color w:val="004D9C" w:themeColor="text1" w:themeTint="D8"/>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s3">
    <w:name w:val="bullets 3"/>
    <w:basedOn w:val="bullets2"/>
    <w:link w:val="bullets3Char"/>
    <w:autoRedefine/>
    <w:qFormat/>
    <w:rsid w:val="004258A6"/>
    <w:pPr>
      <w:numPr>
        <w:numId w:val="3"/>
      </w:numPr>
      <w:ind w:left="851" w:hanging="284"/>
    </w:pPr>
  </w:style>
  <w:style w:type="paragraph" w:customStyle="1" w:styleId="Normalstrong">
    <w:name w:val="Normal strong"/>
    <w:basedOn w:val="Normal"/>
    <w:link w:val="NormalstrongChar"/>
    <w:qFormat/>
    <w:rsid w:val="00425BBF"/>
    <w:rPr>
      <w:b/>
    </w:rPr>
  </w:style>
  <w:style w:type="character" w:customStyle="1" w:styleId="Heading4Char">
    <w:name w:val="Heading 4 Char"/>
    <w:basedOn w:val="DefaultParagraphFont"/>
    <w:link w:val="Heading4"/>
    <w:rsid w:val="0082338E"/>
    <w:rPr>
      <w:rFonts w:ascii="Arial" w:eastAsiaTheme="majorEastAsia" w:hAnsi="Arial" w:cstheme="majorBidi"/>
      <w:iCs/>
      <w:color w:val="33BFC3" w:themeColor="accent1"/>
      <w:sz w:val="20"/>
    </w:rPr>
  </w:style>
  <w:style w:type="character" w:customStyle="1" w:styleId="bullets3Char">
    <w:name w:val="bullets 3 Char"/>
    <w:basedOn w:val="bullets2Char"/>
    <w:link w:val="bullets3"/>
    <w:rsid w:val="004258A6"/>
    <w:rPr>
      <w:rFonts w:ascii="Arial" w:hAnsi="Arial" w:cs="Arial"/>
      <w:b w:val="0"/>
      <w:color w:val="000000"/>
      <w:sz w:val="20"/>
      <w:szCs w:val="22"/>
      <w:lang w:val="en-US"/>
    </w:rPr>
  </w:style>
  <w:style w:type="character" w:customStyle="1" w:styleId="NormalstrongChar">
    <w:name w:val="Normal strong Char"/>
    <w:basedOn w:val="DefaultParagraphFont"/>
    <w:link w:val="Normalstrong"/>
    <w:rsid w:val="00425BBF"/>
    <w:rPr>
      <w:rFonts w:ascii="Roboto Light" w:hAnsi="Roboto Light"/>
      <w:b/>
      <w:sz w:val="22"/>
    </w:rPr>
  </w:style>
  <w:style w:type="paragraph" w:styleId="Quote">
    <w:name w:val="Quote"/>
    <w:basedOn w:val="Normal"/>
    <w:next w:val="Normal"/>
    <w:link w:val="QuoteChar"/>
    <w:uiPriority w:val="29"/>
    <w:rsid w:val="000E3033"/>
    <w:pPr>
      <w:spacing w:before="200"/>
      <w:ind w:right="864"/>
    </w:pPr>
    <w:rPr>
      <w:i/>
      <w:iCs/>
      <w:color w:val="268E91" w:themeColor="accent1" w:themeShade="BF"/>
    </w:rPr>
  </w:style>
  <w:style w:type="character" w:customStyle="1" w:styleId="QuoteChar">
    <w:name w:val="Quote Char"/>
    <w:basedOn w:val="DefaultParagraphFont"/>
    <w:link w:val="Quote"/>
    <w:uiPriority w:val="29"/>
    <w:rsid w:val="000E3033"/>
    <w:rPr>
      <w:rFonts w:ascii="Roboto Light" w:hAnsi="Roboto Light"/>
      <w:i/>
      <w:iCs/>
      <w:color w:val="268E91" w:themeColor="accent1" w:themeShade="BF"/>
      <w:sz w:val="22"/>
    </w:rPr>
  </w:style>
  <w:style w:type="paragraph" w:customStyle="1" w:styleId="Hyperlink1">
    <w:name w:val="Hyperlink1"/>
    <w:basedOn w:val="Normal"/>
    <w:link w:val="hyperlinkChar"/>
    <w:qFormat/>
    <w:rsid w:val="004258A6"/>
    <w:pPr>
      <w:jc w:val="both"/>
    </w:pPr>
    <w:rPr>
      <w:color w:val="002E5D" w:themeColor="text2"/>
    </w:rPr>
  </w:style>
  <w:style w:type="character" w:customStyle="1" w:styleId="hyperlinkChar">
    <w:name w:val="hyperlink Char"/>
    <w:basedOn w:val="DefaultParagraphFont"/>
    <w:link w:val="Hyperlink1"/>
    <w:rsid w:val="004258A6"/>
    <w:rPr>
      <w:rFonts w:ascii="Arial" w:hAnsi="Arial"/>
      <w:color w:val="002E5D" w:themeColor="text2"/>
      <w:sz w:val="22"/>
    </w:rPr>
  </w:style>
  <w:style w:type="character" w:customStyle="1" w:styleId="Heading1Char">
    <w:name w:val="Heading 1 Char"/>
    <w:basedOn w:val="DefaultParagraphFont"/>
    <w:link w:val="Heading1"/>
    <w:rsid w:val="00D06C01"/>
    <w:rPr>
      <w:rFonts w:ascii="Times New Roman" w:eastAsiaTheme="majorEastAsia" w:hAnsi="Times New Roman" w:cs="Times New Roman"/>
      <w:b/>
      <w:bCs/>
      <w:color w:val="000000"/>
      <w:sz w:val="22"/>
      <w:szCs w:val="22"/>
    </w:rPr>
  </w:style>
  <w:style w:type="paragraph" w:styleId="ListNumber">
    <w:name w:val="List Number"/>
    <w:basedOn w:val="Normal"/>
    <w:uiPriority w:val="99"/>
    <w:unhideWhenUsed/>
    <w:rsid w:val="00012DAD"/>
    <w:pPr>
      <w:numPr>
        <w:numId w:val="1"/>
      </w:numPr>
      <w:contextualSpacing/>
    </w:pPr>
  </w:style>
  <w:style w:type="numbering" w:customStyle="1" w:styleId="BroadReach">
    <w:name w:val="BroadReach"/>
    <w:uiPriority w:val="99"/>
    <w:rsid w:val="009C2C8E"/>
    <w:pPr>
      <w:numPr>
        <w:numId w:val="2"/>
      </w:numPr>
    </w:pPr>
  </w:style>
  <w:style w:type="paragraph" w:customStyle="1" w:styleId="bullets1">
    <w:name w:val="bullets 1"/>
    <w:basedOn w:val="Normal"/>
    <w:link w:val="bullets1Char"/>
    <w:qFormat/>
    <w:rsid w:val="004258A6"/>
    <w:pPr>
      <w:numPr>
        <w:numId w:val="7"/>
      </w:numPr>
      <w:suppressAutoHyphens/>
      <w:autoSpaceDE w:val="0"/>
      <w:autoSpaceDN w:val="0"/>
      <w:adjustRightInd w:val="0"/>
      <w:ind w:left="357" w:hanging="357"/>
      <w:textAlignment w:val="center"/>
    </w:pPr>
    <w:rPr>
      <w:rFonts w:cs="Arial"/>
      <w:color w:val="000000"/>
      <w:szCs w:val="22"/>
      <w:shd w:val="clear" w:color="auto" w:fill="FFFFFF"/>
      <w:lang w:val="en-US"/>
    </w:rPr>
  </w:style>
  <w:style w:type="paragraph" w:styleId="FootnoteText">
    <w:name w:val="footnote text"/>
    <w:basedOn w:val="Normal"/>
    <w:link w:val="FootnoteTextChar"/>
    <w:uiPriority w:val="99"/>
    <w:semiHidden/>
    <w:unhideWhenUsed/>
    <w:rsid w:val="00731DF5"/>
    <w:pPr>
      <w:spacing w:line="240" w:lineRule="auto"/>
    </w:pPr>
    <w:rPr>
      <w:szCs w:val="20"/>
    </w:rPr>
  </w:style>
  <w:style w:type="character" w:customStyle="1" w:styleId="bullets1Char">
    <w:name w:val="bullets 1 Char"/>
    <w:basedOn w:val="DefaultParagraphFont"/>
    <w:link w:val="bullets1"/>
    <w:rsid w:val="004258A6"/>
    <w:rPr>
      <w:rFonts w:ascii="Arial" w:hAnsi="Arial" w:cs="Arial"/>
      <w:color w:val="000000"/>
      <w:sz w:val="20"/>
      <w:szCs w:val="22"/>
      <w:lang w:val="en-US"/>
    </w:rPr>
  </w:style>
  <w:style w:type="character" w:customStyle="1" w:styleId="FootnoteTextChar">
    <w:name w:val="Footnote Text Char"/>
    <w:basedOn w:val="DefaultParagraphFont"/>
    <w:link w:val="FootnoteText"/>
    <w:uiPriority w:val="99"/>
    <w:semiHidden/>
    <w:rsid w:val="00731DF5"/>
    <w:rPr>
      <w:sz w:val="20"/>
      <w:szCs w:val="20"/>
    </w:rPr>
  </w:style>
  <w:style w:type="character" w:styleId="FootnoteReference">
    <w:name w:val="footnote reference"/>
    <w:basedOn w:val="DefaultParagraphFont"/>
    <w:uiPriority w:val="99"/>
    <w:semiHidden/>
    <w:unhideWhenUsed/>
    <w:rsid w:val="00731DF5"/>
    <w:rPr>
      <w:vertAlign w:val="superscript"/>
    </w:rPr>
  </w:style>
  <w:style w:type="paragraph" w:customStyle="1" w:styleId="bullets1bold">
    <w:name w:val="bullets 1 bold"/>
    <w:basedOn w:val="bullets1"/>
    <w:next w:val="Normal"/>
    <w:link w:val="bullets1boldChar"/>
    <w:autoRedefine/>
    <w:qFormat/>
    <w:rsid w:val="004258A6"/>
    <w:pPr>
      <w:numPr>
        <w:numId w:val="8"/>
      </w:numPr>
      <w:spacing w:before="120" w:after="120"/>
      <w:ind w:left="284" w:hanging="284"/>
    </w:pPr>
    <w:rPr>
      <w:b/>
    </w:rPr>
  </w:style>
  <w:style w:type="character" w:customStyle="1" w:styleId="bullets1boldChar">
    <w:name w:val="bullets 1 bold Char"/>
    <w:basedOn w:val="bullets1Char"/>
    <w:link w:val="bullets1bold"/>
    <w:rsid w:val="004258A6"/>
    <w:rPr>
      <w:rFonts w:ascii="Arial" w:hAnsi="Arial" w:cs="Arial"/>
      <w:b/>
      <w:color w:val="000000"/>
      <w:sz w:val="20"/>
      <w:szCs w:val="22"/>
      <w:lang w:val="en-US"/>
    </w:rPr>
  </w:style>
  <w:style w:type="paragraph" w:customStyle="1" w:styleId="bullets2">
    <w:name w:val="bullets 2"/>
    <w:basedOn w:val="bullets1"/>
    <w:link w:val="bullets2Char"/>
    <w:autoRedefine/>
    <w:qFormat/>
    <w:rsid w:val="004258A6"/>
    <w:pPr>
      <w:numPr>
        <w:numId w:val="6"/>
      </w:numPr>
      <w:ind w:left="851" w:hanging="284"/>
    </w:pPr>
  </w:style>
  <w:style w:type="character" w:customStyle="1" w:styleId="bullets2Char">
    <w:name w:val="bullets 2 Char"/>
    <w:basedOn w:val="bullets1boldChar"/>
    <w:link w:val="bullets2"/>
    <w:rsid w:val="004258A6"/>
    <w:rPr>
      <w:rFonts w:ascii="Arial" w:hAnsi="Arial" w:cs="Arial"/>
      <w:b w:val="0"/>
      <w:color w:val="000000"/>
      <w:sz w:val="20"/>
      <w:szCs w:val="22"/>
      <w:lang w:val="en-US"/>
    </w:rPr>
  </w:style>
  <w:style w:type="paragraph" w:styleId="BalloonText">
    <w:name w:val="Balloon Text"/>
    <w:basedOn w:val="Normal"/>
    <w:link w:val="BalloonTextChar"/>
    <w:uiPriority w:val="99"/>
    <w:semiHidden/>
    <w:unhideWhenUsed/>
    <w:rsid w:val="000E403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4030"/>
    <w:rPr>
      <w:rFonts w:ascii="Segoe UI" w:hAnsi="Segoe UI" w:cs="Segoe UI"/>
      <w:sz w:val="18"/>
      <w:szCs w:val="18"/>
    </w:rPr>
  </w:style>
  <w:style w:type="paragraph" w:styleId="Footer">
    <w:name w:val="footer"/>
    <w:basedOn w:val="Normal"/>
    <w:link w:val="FooterChar"/>
    <w:uiPriority w:val="99"/>
    <w:unhideWhenUsed/>
    <w:qFormat/>
    <w:rsid w:val="00ED5924"/>
    <w:pPr>
      <w:tabs>
        <w:tab w:val="center" w:pos="4513"/>
        <w:tab w:val="right" w:pos="9026"/>
      </w:tabs>
      <w:spacing w:line="240" w:lineRule="auto"/>
    </w:pPr>
    <w:rPr>
      <w:sz w:val="18"/>
    </w:rPr>
  </w:style>
  <w:style w:type="character" w:customStyle="1" w:styleId="FooterChar">
    <w:name w:val="Footer Char"/>
    <w:basedOn w:val="DefaultParagraphFont"/>
    <w:link w:val="Footer"/>
    <w:uiPriority w:val="99"/>
    <w:rsid w:val="00ED5924"/>
    <w:rPr>
      <w:rFonts w:ascii="Roboto Light" w:hAnsi="Roboto Light"/>
      <w:sz w:val="18"/>
    </w:rPr>
  </w:style>
  <w:style w:type="paragraph" w:styleId="EndnoteText">
    <w:name w:val="endnote text"/>
    <w:basedOn w:val="Normal"/>
    <w:link w:val="EndnoteTextChar"/>
    <w:uiPriority w:val="99"/>
    <w:semiHidden/>
    <w:unhideWhenUsed/>
    <w:rsid w:val="00FB7F0B"/>
    <w:pPr>
      <w:spacing w:line="240" w:lineRule="auto"/>
    </w:pPr>
    <w:rPr>
      <w:szCs w:val="20"/>
    </w:rPr>
  </w:style>
  <w:style w:type="character" w:customStyle="1" w:styleId="EndnoteTextChar">
    <w:name w:val="Endnote Text Char"/>
    <w:basedOn w:val="DefaultParagraphFont"/>
    <w:link w:val="EndnoteText"/>
    <w:uiPriority w:val="99"/>
    <w:semiHidden/>
    <w:rsid w:val="00FB7F0B"/>
    <w:rPr>
      <w:sz w:val="20"/>
      <w:szCs w:val="20"/>
    </w:rPr>
  </w:style>
  <w:style w:type="character" w:styleId="EndnoteReference">
    <w:name w:val="endnote reference"/>
    <w:basedOn w:val="DefaultParagraphFont"/>
    <w:uiPriority w:val="99"/>
    <w:semiHidden/>
    <w:unhideWhenUsed/>
    <w:rsid w:val="00FB7F0B"/>
    <w:rPr>
      <w:vertAlign w:val="superscript"/>
    </w:rPr>
  </w:style>
  <w:style w:type="character" w:styleId="CommentReference">
    <w:name w:val="annotation reference"/>
    <w:basedOn w:val="DefaultParagraphFont"/>
    <w:uiPriority w:val="99"/>
    <w:semiHidden/>
    <w:unhideWhenUsed/>
    <w:rsid w:val="00975E77"/>
    <w:rPr>
      <w:sz w:val="16"/>
      <w:szCs w:val="16"/>
    </w:rPr>
  </w:style>
  <w:style w:type="paragraph" w:styleId="CommentText">
    <w:name w:val="annotation text"/>
    <w:basedOn w:val="Normal"/>
    <w:link w:val="CommentTextChar"/>
    <w:uiPriority w:val="99"/>
    <w:semiHidden/>
    <w:unhideWhenUsed/>
    <w:rsid w:val="00975E77"/>
    <w:pPr>
      <w:spacing w:line="240" w:lineRule="auto"/>
    </w:pPr>
    <w:rPr>
      <w:szCs w:val="20"/>
    </w:rPr>
  </w:style>
  <w:style w:type="character" w:customStyle="1" w:styleId="CommentTextChar">
    <w:name w:val="Comment Text Char"/>
    <w:basedOn w:val="DefaultParagraphFont"/>
    <w:link w:val="CommentText"/>
    <w:uiPriority w:val="99"/>
    <w:semiHidden/>
    <w:rsid w:val="00975E77"/>
    <w:rPr>
      <w:sz w:val="20"/>
      <w:szCs w:val="20"/>
    </w:rPr>
  </w:style>
  <w:style w:type="paragraph" w:styleId="CommentSubject">
    <w:name w:val="annotation subject"/>
    <w:basedOn w:val="CommentText"/>
    <w:next w:val="CommentText"/>
    <w:link w:val="CommentSubjectChar"/>
    <w:uiPriority w:val="99"/>
    <w:semiHidden/>
    <w:unhideWhenUsed/>
    <w:rsid w:val="00975E77"/>
    <w:rPr>
      <w:b/>
      <w:bCs/>
    </w:rPr>
  </w:style>
  <w:style w:type="character" w:customStyle="1" w:styleId="CommentSubjectChar">
    <w:name w:val="Comment Subject Char"/>
    <w:basedOn w:val="CommentTextChar"/>
    <w:link w:val="CommentSubject"/>
    <w:uiPriority w:val="99"/>
    <w:semiHidden/>
    <w:rsid w:val="00975E77"/>
    <w:rPr>
      <w:b/>
      <w:bCs/>
      <w:sz w:val="20"/>
      <w:szCs w:val="20"/>
    </w:rPr>
  </w:style>
  <w:style w:type="character" w:customStyle="1" w:styleId="Heading3Char">
    <w:name w:val="Heading 3 Char"/>
    <w:basedOn w:val="DefaultParagraphFont"/>
    <w:link w:val="Heading3"/>
    <w:rsid w:val="0082338E"/>
    <w:rPr>
      <w:rFonts w:ascii="Arial" w:eastAsiaTheme="majorEastAsia" w:hAnsi="Arial" w:cstheme="majorBidi"/>
      <w:color w:val="33BFC3" w:themeColor="accent1"/>
      <w:sz w:val="24"/>
      <w:szCs w:val="24"/>
    </w:rPr>
  </w:style>
  <w:style w:type="character" w:customStyle="1" w:styleId="Heading2Char">
    <w:name w:val="Heading 2 Char"/>
    <w:basedOn w:val="DefaultParagraphFont"/>
    <w:link w:val="Heading2"/>
    <w:rsid w:val="00EB37D9"/>
    <w:rPr>
      <w:rFonts w:ascii="Arial" w:eastAsiaTheme="majorEastAsia" w:hAnsi="Arial" w:cstheme="majorBidi"/>
      <w:color w:val="33BFC3" w:themeColor="accent1"/>
      <w:sz w:val="32"/>
      <w:szCs w:val="26"/>
    </w:rPr>
  </w:style>
  <w:style w:type="table" w:styleId="TableGrid">
    <w:name w:val="Table Grid"/>
    <w:basedOn w:val="TableNormal"/>
    <w:uiPriority w:val="39"/>
    <w:rsid w:val="00B628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2">
    <w:name w:val="Grid Table 1 Light Accent 2"/>
    <w:basedOn w:val="TableNormal"/>
    <w:uiPriority w:val="46"/>
    <w:rsid w:val="00410CEC"/>
    <w:pPr>
      <w:spacing w:after="0" w:line="240" w:lineRule="auto"/>
    </w:pPr>
    <w:tblPr>
      <w:tblStyleRowBandSize w:val="1"/>
      <w:tblStyleColBandSize w:val="1"/>
      <w:tblBorders>
        <w:top w:val="single" w:sz="4" w:space="0" w:color="A4DEF3" w:themeColor="accent2" w:themeTint="66"/>
        <w:left w:val="single" w:sz="4" w:space="0" w:color="A4DEF3" w:themeColor="accent2" w:themeTint="66"/>
        <w:bottom w:val="single" w:sz="4" w:space="0" w:color="A4DEF3" w:themeColor="accent2" w:themeTint="66"/>
        <w:right w:val="single" w:sz="4" w:space="0" w:color="A4DEF3" w:themeColor="accent2" w:themeTint="66"/>
        <w:insideH w:val="single" w:sz="4" w:space="0" w:color="A4DEF3" w:themeColor="accent2" w:themeTint="66"/>
        <w:insideV w:val="single" w:sz="4" w:space="0" w:color="A4DEF3" w:themeColor="accent2" w:themeTint="66"/>
      </w:tblBorders>
    </w:tblPr>
    <w:tblStylePr w:type="firstRow">
      <w:rPr>
        <w:b/>
        <w:bCs/>
      </w:rPr>
      <w:tblPr/>
      <w:tcPr>
        <w:tcBorders>
          <w:bottom w:val="single" w:sz="12" w:space="0" w:color="77CDED" w:themeColor="accent2" w:themeTint="99"/>
        </w:tcBorders>
      </w:tcPr>
    </w:tblStylePr>
    <w:tblStylePr w:type="lastRow">
      <w:rPr>
        <w:b/>
        <w:bCs/>
      </w:rPr>
      <w:tblPr/>
      <w:tcPr>
        <w:tcBorders>
          <w:top w:val="double" w:sz="2" w:space="0" w:color="77CDED" w:themeColor="accent2" w:themeTint="99"/>
        </w:tcBorders>
      </w:tcPr>
    </w:tblStylePr>
    <w:tblStylePr w:type="firstCol">
      <w:rPr>
        <w:b/>
        <w:bCs/>
      </w:rPr>
    </w:tblStylePr>
    <w:tblStylePr w:type="lastCol">
      <w:rPr>
        <w:b/>
        <w:bCs/>
      </w:rPr>
    </w:tblStylePr>
  </w:style>
  <w:style w:type="table" w:styleId="GridTable6Colorful-Accent3">
    <w:name w:val="Grid Table 6 Colorful Accent 3"/>
    <w:basedOn w:val="TableNormal"/>
    <w:uiPriority w:val="51"/>
    <w:rsid w:val="00337833"/>
    <w:pPr>
      <w:spacing w:after="0" w:line="240" w:lineRule="auto"/>
    </w:pPr>
    <w:rPr>
      <w:color w:val="50B9E6" w:themeColor="accent3" w:themeShade="BF"/>
    </w:rPr>
    <w:tblPr>
      <w:tblStyleRowBandSize w:val="1"/>
      <w:tblStyleColBandSize w:val="1"/>
      <w:tblBorders>
        <w:top w:val="single" w:sz="4" w:space="0" w:color="CCEBF7" w:themeColor="accent3" w:themeTint="99"/>
        <w:left w:val="single" w:sz="4" w:space="0" w:color="CCEBF7" w:themeColor="accent3" w:themeTint="99"/>
        <w:bottom w:val="single" w:sz="4" w:space="0" w:color="CCEBF7" w:themeColor="accent3" w:themeTint="99"/>
        <w:right w:val="single" w:sz="4" w:space="0" w:color="CCEBF7" w:themeColor="accent3" w:themeTint="99"/>
        <w:insideH w:val="single" w:sz="4" w:space="0" w:color="CCEBF7" w:themeColor="accent3" w:themeTint="99"/>
        <w:insideV w:val="single" w:sz="4" w:space="0" w:color="CCEBF7" w:themeColor="accent3" w:themeTint="99"/>
      </w:tblBorders>
    </w:tblPr>
    <w:tblStylePr w:type="firstRow">
      <w:rPr>
        <w:b/>
        <w:bCs/>
      </w:rPr>
      <w:tblPr/>
      <w:tcPr>
        <w:tcBorders>
          <w:bottom w:val="single" w:sz="12" w:space="0" w:color="CCEBF7" w:themeColor="accent3" w:themeTint="99"/>
        </w:tcBorders>
      </w:tcPr>
    </w:tblStylePr>
    <w:tblStylePr w:type="lastRow">
      <w:rPr>
        <w:b/>
        <w:bCs/>
      </w:rPr>
      <w:tblPr/>
      <w:tcPr>
        <w:tcBorders>
          <w:top w:val="double" w:sz="4" w:space="0" w:color="CCEBF7" w:themeColor="accent3" w:themeTint="99"/>
        </w:tcBorders>
      </w:tcPr>
    </w:tblStylePr>
    <w:tblStylePr w:type="firstCol">
      <w:rPr>
        <w:b/>
        <w:bCs/>
      </w:rPr>
    </w:tblStylePr>
    <w:tblStylePr w:type="lastCol">
      <w:rPr>
        <w:b/>
        <w:bCs/>
      </w:rPr>
    </w:tblStylePr>
    <w:tblStylePr w:type="band1Vert">
      <w:tblPr/>
      <w:tcPr>
        <w:shd w:val="clear" w:color="auto" w:fill="EEF8FC" w:themeFill="accent3" w:themeFillTint="33"/>
      </w:tcPr>
    </w:tblStylePr>
    <w:tblStylePr w:type="band1Horz">
      <w:tblPr/>
      <w:tcPr>
        <w:shd w:val="clear" w:color="auto" w:fill="EEF8FC" w:themeFill="accent3" w:themeFillTint="33"/>
      </w:tcPr>
    </w:tblStylePr>
  </w:style>
  <w:style w:type="table" w:styleId="TableGridLight">
    <w:name w:val="Grid Table Light"/>
    <w:basedOn w:val="TableNormal"/>
    <w:uiPriority w:val="40"/>
    <w:rsid w:val="0033783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ormalItalics">
    <w:name w:val="Normal Italics"/>
    <w:basedOn w:val="Normal"/>
    <w:link w:val="NormalItalicsChar"/>
    <w:qFormat/>
    <w:rsid w:val="000E3033"/>
    <w:pPr>
      <w:suppressAutoHyphens/>
      <w:autoSpaceDE w:val="0"/>
      <w:autoSpaceDN w:val="0"/>
      <w:adjustRightInd w:val="0"/>
      <w:spacing w:before="120" w:after="240" w:line="320" w:lineRule="atLeast"/>
      <w:textAlignment w:val="center"/>
    </w:pPr>
    <w:rPr>
      <w:rFonts w:cs="Arial"/>
      <w:bCs/>
      <w:i/>
      <w:color w:val="000000"/>
      <w:szCs w:val="22"/>
      <w:shd w:val="clear" w:color="auto" w:fill="FFFFFF"/>
      <w:lang w:val="en-US"/>
    </w:rPr>
  </w:style>
  <w:style w:type="table" w:styleId="GridTable1Light-Accent1">
    <w:name w:val="Grid Table 1 Light Accent 1"/>
    <w:basedOn w:val="TableNormal"/>
    <w:uiPriority w:val="46"/>
    <w:rsid w:val="00337833"/>
    <w:pPr>
      <w:spacing w:after="0" w:line="240" w:lineRule="auto"/>
    </w:pPr>
    <w:tblPr>
      <w:tblStyleRowBandSize w:val="1"/>
      <w:tblStyleColBandSize w:val="1"/>
      <w:tblBorders>
        <w:top w:val="single" w:sz="4" w:space="0" w:color="ABE7E9" w:themeColor="accent1" w:themeTint="66"/>
        <w:left w:val="single" w:sz="4" w:space="0" w:color="ABE7E9" w:themeColor="accent1" w:themeTint="66"/>
        <w:bottom w:val="single" w:sz="4" w:space="0" w:color="ABE7E9" w:themeColor="accent1" w:themeTint="66"/>
        <w:right w:val="single" w:sz="4" w:space="0" w:color="ABE7E9" w:themeColor="accent1" w:themeTint="66"/>
        <w:insideH w:val="single" w:sz="4" w:space="0" w:color="ABE7E9" w:themeColor="accent1" w:themeTint="66"/>
        <w:insideV w:val="single" w:sz="4" w:space="0" w:color="ABE7E9" w:themeColor="accent1" w:themeTint="66"/>
      </w:tblBorders>
    </w:tblPr>
    <w:tblStylePr w:type="firstRow">
      <w:rPr>
        <w:b/>
        <w:bCs/>
      </w:rPr>
      <w:tblPr/>
      <w:tcPr>
        <w:tcBorders>
          <w:bottom w:val="single" w:sz="12" w:space="0" w:color="81DBDE" w:themeColor="accent1" w:themeTint="99"/>
        </w:tcBorders>
      </w:tcPr>
    </w:tblStylePr>
    <w:tblStylePr w:type="lastRow">
      <w:rPr>
        <w:b/>
        <w:bCs/>
      </w:rPr>
      <w:tblPr/>
      <w:tcPr>
        <w:tcBorders>
          <w:top w:val="double" w:sz="2" w:space="0" w:color="81DBDE" w:themeColor="accent1" w:themeTint="99"/>
        </w:tcBorders>
      </w:tcPr>
    </w:tblStylePr>
    <w:tblStylePr w:type="firstCol">
      <w:rPr>
        <w:b/>
        <w:bCs/>
      </w:rPr>
    </w:tblStylePr>
    <w:tblStylePr w:type="lastCol">
      <w:rPr>
        <w:b/>
        <w:bCs/>
      </w:rPr>
    </w:tblStylePr>
  </w:style>
  <w:style w:type="character" w:customStyle="1" w:styleId="NormalItalicsChar">
    <w:name w:val="Normal Italics Char"/>
    <w:basedOn w:val="DefaultParagraphFont"/>
    <w:link w:val="NormalItalics"/>
    <w:rsid w:val="000E3033"/>
    <w:rPr>
      <w:rFonts w:ascii="Roboto Light" w:hAnsi="Roboto Light" w:cs="Arial"/>
      <w:bCs/>
      <w:i/>
      <w:color w:val="000000"/>
      <w:sz w:val="22"/>
      <w:szCs w:val="22"/>
      <w:lang w:val="en-US"/>
    </w:rPr>
  </w:style>
  <w:style w:type="paragraph" w:customStyle="1" w:styleId="Documenttitle36">
    <w:name w:val="Document title 36"/>
    <w:basedOn w:val="Heading1"/>
    <w:link w:val="Documenttitle36Char"/>
    <w:qFormat/>
    <w:rsid w:val="00B22D1D"/>
    <w:rPr>
      <w:color w:val="002E5D" w:themeColor="text1"/>
      <w:sz w:val="72"/>
    </w:rPr>
  </w:style>
  <w:style w:type="paragraph" w:customStyle="1" w:styleId="BasicParagraph">
    <w:name w:val="[Basic Paragraph]"/>
    <w:basedOn w:val="Normal"/>
    <w:uiPriority w:val="99"/>
    <w:rsid w:val="00953152"/>
    <w:pPr>
      <w:autoSpaceDE w:val="0"/>
      <w:autoSpaceDN w:val="0"/>
      <w:adjustRightInd w:val="0"/>
      <w:textAlignment w:val="center"/>
    </w:pPr>
    <w:rPr>
      <w:rFonts w:cs="Minion Pro"/>
      <w:color w:val="000000"/>
      <w:szCs w:val="24"/>
      <w:lang w:val="en-US"/>
    </w:rPr>
  </w:style>
  <w:style w:type="character" w:customStyle="1" w:styleId="Documenttitle36Char">
    <w:name w:val="Document title 36 Char"/>
    <w:basedOn w:val="Heading1Char"/>
    <w:link w:val="Documenttitle36"/>
    <w:rsid w:val="00B22D1D"/>
    <w:rPr>
      <w:rFonts w:ascii="Arial" w:eastAsiaTheme="majorEastAsia" w:hAnsi="Arial" w:cstheme="majorBidi"/>
      <w:b/>
      <w:bCs/>
      <w:color w:val="002E5D" w:themeColor="text1"/>
      <w:sz w:val="72"/>
      <w:szCs w:val="32"/>
    </w:rPr>
  </w:style>
  <w:style w:type="character" w:customStyle="1" w:styleId="Heading5Char">
    <w:name w:val="Heading 5 Char"/>
    <w:basedOn w:val="DefaultParagraphFont"/>
    <w:link w:val="Heading5"/>
    <w:uiPriority w:val="9"/>
    <w:semiHidden/>
    <w:rsid w:val="00B375B1"/>
    <w:rPr>
      <w:rFonts w:asciiTheme="majorHAnsi" w:eastAsiaTheme="majorEastAsia" w:hAnsiTheme="majorHAnsi" w:cstheme="majorBidi"/>
      <w:color w:val="268E91" w:themeColor="accent1" w:themeShade="BF"/>
      <w:sz w:val="20"/>
    </w:rPr>
  </w:style>
  <w:style w:type="character" w:customStyle="1" w:styleId="Heading6Char">
    <w:name w:val="Heading 6 Char"/>
    <w:basedOn w:val="DefaultParagraphFont"/>
    <w:link w:val="Heading6"/>
    <w:uiPriority w:val="9"/>
    <w:semiHidden/>
    <w:rsid w:val="00B375B1"/>
    <w:rPr>
      <w:rFonts w:asciiTheme="majorHAnsi" w:eastAsiaTheme="majorEastAsia" w:hAnsiTheme="majorHAnsi" w:cstheme="majorBidi"/>
      <w:color w:val="195E60" w:themeColor="accent1" w:themeShade="7F"/>
      <w:sz w:val="20"/>
    </w:rPr>
  </w:style>
  <w:style w:type="character" w:customStyle="1" w:styleId="Heading7Char">
    <w:name w:val="Heading 7 Char"/>
    <w:basedOn w:val="DefaultParagraphFont"/>
    <w:link w:val="Heading7"/>
    <w:uiPriority w:val="9"/>
    <w:semiHidden/>
    <w:rsid w:val="00B375B1"/>
    <w:rPr>
      <w:rFonts w:asciiTheme="majorHAnsi" w:eastAsiaTheme="majorEastAsia" w:hAnsiTheme="majorHAnsi" w:cstheme="majorBidi"/>
      <w:i/>
      <w:iCs/>
      <w:color w:val="195E60" w:themeColor="accent1" w:themeShade="7F"/>
      <w:sz w:val="20"/>
    </w:rPr>
  </w:style>
  <w:style w:type="character" w:customStyle="1" w:styleId="Heading8Char">
    <w:name w:val="Heading 8 Char"/>
    <w:basedOn w:val="DefaultParagraphFont"/>
    <w:link w:val="Heading8"/>
    <w:uiPriority w:val="9"/>
    <w:semiHidden/>
    <w:rsid w:val="00B375B1"/>
    <w:rPr>
      <w:rFonts w:asciiTheme="majorHAnsi" w:eastAsiaTheme="majorEastAsia" w:hAnsiTheme="majorHAnsi" w:cstheme="majorBidi"/>
      <w:color w:val="004D9C" w:themeColor="text1" w:themeTint="D8"/>
    </w:rPr>
  </w:style>
  <w:style w:type="character" w:customStyle="1" w:styleId="Heading9Char">
    <w:name w:val="Heading 9 Char"/>
    <w:basedOn w:val="DefaultParagraphFont"/>
    <w:link w:val="Heading9"/>
    <w:uiPriority w:val="9"/>
    <w:semiHidden/>
    <w:rsid w:val="00B375B1"/>
    <w:rPr>
      <w:rFonts w:asciiTheme="majorHAnsi" w:eastAsiaTheme="majorEastAsia" w:hAnsiTheme="majorHAnsi" w:cstheme="majorBidi"/>
      <w:i/>
      <w:iCs/>
      <w:color w:val="004D9C" w:themeColor="text1" w:themeTint="D8"/>
    </w:rPr>
  </w:style>
  <w:style w:type="paragraph" w:styleId="Header">
    <w:name w:val="header"/>
    <w:basedOn w:val="Normal"/>
    <w:link w:val="HeaderChar"/>
    <w:unhideWhenUsed/>
    <w:rsid w:val="00376461"/>
    <w:pPr>
      <w:tabs>
        <w:tab w:val="center" w:pos="4513"/>
        <w:tab w:val="right" w:pos="9026"/>
      </w:tabs>
      <w:spacing w:line="240" w:lineRule="auto"/>
    </w:pPr>
  </w:style>
  <w:style w:type="character" w:customStyle="1" w:styleId="HeaderChar">
    <w:name w:val="Header Char"/>
    <w:basedOn w:val="DefaultParagraphFont"/>
    <w:link w:val="Header"/>
    <w:uiPriority w:val="99"/>
    <w:rsid w:val="00376461"/>
    <w:rPr>
      <w:rFonts w:ascii="Arial" w:hAnsi="Arial"/>
      <w:sz w:val="22"/>
    </w:rPr>
  </w:style>
  <w:style w:type="paragraph" w:customStyle="1" w:styleId="Style1">
    <w:name w:val="Style1"/>
    <w:basedOn w:val="Heading1"/>
    <w:link w:val="Style1Char"/>
    <w:qFormat/>
    <w:rsid w:val="00930072"/>
    <w:pPr>
      <w:spacing w:before="360"/>
    </w:pPr>
    <w:rPr>
      <w:color w:val="002E5D" w:themeColor="text1"/>
    </w:rPr>
  </w:style>
  <w:style w:type="paragraph" w:customStyle="1" w:styleId="Style2">
    <w:name w:val="Style2"/>
    <w:basedOn w:val="Heading2"/>
    <w:link w:val="Style2Char"/>
    <w:qFormat/>
    <w:rsid w:val="0082338E"/>
    <w:pPr>
      <w:numPr>
        <w:ilvl w:val="0"/>
        <w:numId w:val="0"/>
      </w:numPr>
      <w:spacing w:before="360"/>
    </w:pPr>
    <w:rPr>
      <w:sz w:val="28"/>
    </w:rPr>
  </w:style>
  <w:style w:type="character" w:customStyle="1" w:styleId="Style1Char">
    <w:name w:val="Style1 Char"/>
    <w:basedOn w:val="Heading1Char"/>
    <w:link w:val="Style1"/>
    <w:rsid w:val="00930072"/>
    <w:rPr>
      <w:rFonts w:ascii="Arial" w:eastAsiaTheme="majorEastAsia" w:hAnsi="Arial" w:cstheme="majorBidi"/>
      <w:b/>
      <w:bCs/>
      <w:color w:val="002E5D" w:themeColor="text1"/>
      <w:sz w:val="32"/>
      <w:szCs w:val="32"/>
    </w:rPr>
  </w:style>
  <w:style w:type="paragraph" w:customStyle="1" w:styleId="Style3">
    <w:name w:val="Style3"/>
    <w:basedOn w:val="Heading3"/>
    <w:link w:val="Style3Char"/>
    <w:qFormat/>
    <w:rsid w:val="00376461"/>
    <w:pPr>
      <w:numPr>
        <w:ilvl w:val="0"/>
        <w:numId w:val="0"/>
      </w:numPr>
    </w:pPr>
  </w:style>
  <w:style w:type="character" w:customStyle="1" w:styleId="Style2Char">
    <w:name w:val="Style2 Char"/>
    <w:basedOn w:val="Heading2Char"/>
    <w:link w:val="Style2"/>
    <w:rsid w:val="0082338E"/>
    <w:rPr>
      <w:rFonts w:ascii="Arial" w:eastAsiaTheme="majorEastAsia" w:hAnsi="Arial" w:cstheme="majorBidi"/>
      <w:color w:val="33BFC3" w:themeColor="accent1"/>
      <w:sz w:val="28"/>
      <w:szCs w:val="26"/>
    </w:rPr>
  </w:style>
  <w:style w:type="paragraph" w:customStyle="1" w:styleId="Style4">
    <w:name w:val="Style4"/>
    <w:basedOn w:val="Heading4"/>
    <w:link w:val="Style4Char"/>
    <w:qFormat/>
    <w:rsid w:val="00F76ED4"/>
    <w:pPr>
      <w:numPr>
        <w:ilvl w:val="0"/>
        <w:numId w:val="0"/>
      </w:numPr>
    </w:pPr>
    <w:rPr>
      <w:color w:val="002E5D" w:themeColor="text2"/>
      <w:sz w:val="22"/>
    </w:rPr>
  </w:style>
  <w:style w:type="character" w:customStyle="1" w:styleId="Style3Char">
    <w:name w:val="Style3 Char"/>
    <w:basedOn w:val="Heading3Char"/>
    <w:link w:val="Style3"/>
    <w:rsid w:val="00376461"/>
    <w:rPr>
      <w:rFonts w:ascii="Arial" w:eastAsiaTheme="majorEastAsia" w:hAnsi="Arial" w:cstheme="majorBidi"/>
      <w:color w:val="33BFC3" w:themeColor="accent1"/>
      <w:sz w:val="36"/>
      <w:szCs w:val="24"/>
    </w:rPr>
  </w:style>
  <w:style w:type="character" w:customStyle="1" w:styleId="Style4Char">
    <w:name w:val="Style4 Char"/>
    <w:basedOn w:val="Heading4Char"/>
    <w:link w:val="Style4"/>
    <w:rsid w:val="00F76ED4"/>
    <w:rPr>
      <w:rFonts w:ascii="Arial" w:eastAsiaTheme="majorEastAsia" w:hAnsi="Arial" w:cstheme="majorBidi"/>
      <w:iCs/>
      <w:color w:val="002E5D" w:themeColor="text2"/>
      <w:sz w:val="22"/>
    </w:rPr>
  </w:style>
  <w:style w:type="paragraph" w:customStyle="1" w:styleId="Documenttitle18">
    <w:name w:val="Document title 18"/>
    <w:basedOn w:val="Documenttitle36"/>
    <w:link w:val="Documenttitle18Char"/>
    <w:qFormat/>
    <w:rsid w:val="00CE58CF"/>
    <w:rPr>
      <w:sz w:val="36"/>
      <w:szCs w:val="36"/>
    </w:rPr>
  </w:style>
  <w:style w:type="character" w:customStyle="1" w:styleId="Documenttitle18Char">
    <w:name w:val="Document title 18 Char"/>
    <w:basedOn w:val="Documenttitle36Char"/>
    <w:link w:val="Documenttitle18"/>
    <w:rsid w:val="00CE58CF"/>
    <w:rPr>
      <w:rFonts w:ascii="Arial" w:eastAsiaTheme="majorEastAsia" w:hAnsi="Arial" w:cstheme="majorBidi"/>
      <w:b/>
      <w:bCs/>
      <w:color w:val="33BFC3" w:themeColor="accent1"/>
      <w:sz w:val="36"/>
      <w:szCs w:val="36"/>
    </w:rPr>
  </w:style>
  <w:style w:type="paragraph" w:styleId="BodyText">
    <w:name w:val="Body Text"/>
    <w:basedOn w:val="Normal"/>
    <w:link w:val="BodyTextChar"/>
    <w:semiHidden/>
    <w:rsid w:val="00B22D1D"/>
    <w:pPr>
      <w:spacing w:before="240" w:line="240" w:lineRule="auto"/>
    </w:pPr>
    <w:rPr>
      <w:rFonts w:ascii="Times New Roman" w:eastAsia="Times New Roman" w:hAnsi="Times New Roman" w:cs="Times New Roman"/>
      <w:sz w:val="24"/>
      <w:szCs w:val="20"/>
      <w:lang w:val="en-US"/>
    </w:rPr>
  </w:style>
  <w:style w:type="character" w:customStyle="1" w:styleId="BodyTextChar">
    <w:name w:val="Body Text Char"/>
    <w:basedOn w:val="DefaultParagraphFont"/>
    <w:link w:val="BodyText"/>
    <w:semiHidden/>
    <w:rsid w:val="00B22D1D"/>
    <w:rPr>
      <w:rFonts w:ascii="Times New Roman" w:eastAsia="Times New Roman" w:hAnsi="Times New Roman" w:cs="Times New Roman"/>
      <w:sz w:val="24"/>
      <w:szCs w:val="20"/>
      <w:lang w:val="en-US"/>
    </w:rPr>
  </w:style>
  <w:style w:type="paragraph" w:styleId="ListParagraph">
    <w:name w:val="List Paragraph"/>
    <w:basedOn w:val="Normal"/>
    <w:uiPriority w:val="34"/>
    <w:qFormat/>
    <w:rsid w:val="00F76ED4"/>
    <w:pPr>
      <w:ind w:left="720"/>
      <w:contextualSpacing/>
    </w:pPr>
  </w:style>
  <w:style w:type="character" w:styleId="PageNumber">
    <w:name w:val="page number"/>
    <w:basedOn w:val="DefaultParagraphFont"/>
    <w:semiHidden/>
    <w:rsid w:val="00F76ED4"/>
  </w:style>
  <w:style w:type="paragraph" w:styleId="ListNumber4">
    <w:name w:val="List Number 4"/>
    <w:basedOn w:val="Normal"/>
    <w:uiPriority w:val="99"/>
    <w:rsid w:val="00F76ED4"/>
    <w:pPr>
      <w:numPr>
        <w:numId w:val="12"/>
      </w:numPr>
      <w:spacing w:line="240" w:lineRule="auto"/>
    </w:pPr>
    <w:rPr>
      <w:rFonts w:ascii="Times New Roman" w:eastAsia="Times New Roman" w:hAnsi="Times New Roman" w:cs="Times New Roman"/>
      <w:szCs w:val="20"/>
      <w:lang w:val="en-US"/>
    </w:rPr>
  </w:style>
  <w:style w:type="paragraph" w:styleId="EnvelopeAddress">
    <w:name w:val="envelope address"/>
    <w:basedOn w:val="Normal"/>
    <w:semiHidden/>
    <w:rsid w:val="00F76ED4"/>
    <w:pPr>
      <w:framePr w:w="8640" w:h="1987" w:hRule="exact" w:hSpace="187" w:vSpace="187" w:wrap="around" w:hAnchor="page" w:xAlign="center" w:yAlign="bottom"/>
      <w:spacing w:line="240" w:lineRule="auto"/>
      <w:ind w:left="2880"/>
    </w:pPr>
    <w:rPr>
      <w:rFonts w:eastAsia="Times New Roman" w:cs="Times New Roman"/>
      <w:sz w:val="24"/>
      <w:szCs w:val="20"/>
      <w:lang w:val="en-US"/>
    </w:rPr>
  </w:style>
  <w:style w:type="paragraph" w:styleId="EnvelopeReturn">
    <w:name w:val="envelope return"/>
    <w:basedOn w:val="Normal"/>
    <w:semiHidden/>
    <w:rsid w:val="00F76ED4"/>
    <w:pPr>
      <w:spacing w:line="240" w:lineRule="auto"/>
    </w:pPr>
    <w:rPr>
      <w:rFonts w:eastAsia="Times New Roman" w:cs="Times New Roman"/>
      <w:sz w:val="16"/>
      <w:szCs w:val="20"/>
      <w:lang w:val="en-US"/>
    </w:rPr>
  </w:style>
  <w:style w:type="paragraph" w:customStyle="1" w:styleId="LNCode">
    <w:name w:val="LNCode"/>
    <w:basedOn w:val="Normal"/>
    <w:rsid w:val="00F76ED4"/>
    <w:pPr>
      <w:numPr>
        <w:numId w:val="13"/>
      </w:numPr>
      <w:spacing w:before="240" w:line="240" w:lineRule="auto"/>
    </w:pPr>
    <w:rPr>
      <w:rFonts w:ascii="Times New Roman" w:eastAsia="Times New Roman" w:hAnsi="Times New Roman" w:cs="Times New Roman"/>
      <w:sz w:val="24"/>
      <w:szCs w:val="20"/>
      <w:lang w:val="en-US"/>
    </w:rPr>
  </w:style>
  <w:style w:type="paragraph" w:customStyle="1" w:styleId="LNCodePlead">
    <w:name w:val="LNCodePlead"/>
    <w:basedOn w:val="Normal"/>
    <w:rsid w:val="00F76ED4"/>
    <w:pPr>
      <w:numPr>
        <w:numId w:val="14"/>
      </w:numPr>
      <w:spacing w:before="240" w:line="240" w:lineRule="auto"/>
    </w:pPr>
    <w:rPr>
      <w:rFonts w:ascii="Times New Roman" w:eastAsia="Times New Roman" w:hAnsi="Times New Roman" w:cs="Times New Roman"/>
      <w:sz w:val="24"/>
      <w:szCs w:val="20"/>
      <w:lang w:val="en-US"/>
    </w:rPr>
  </w:style>
  <w:style w:type="paragraph" w:customStyle="1" w:styleId="LightGrid-Accent31">
    <w:name w:val="Light Grid - Accent 31"/>
    <w:basedOn w:val="Normal"/>
    <w:uiPriority w:val="34"/>
    <w:qFormat/>
    <w:rsid w:val="00F76ED4"/>
    <w:pPr>
      <w:spacing w:after="200" w:line="276" w:lineRule="auto"/>
      <w:ind w:left="720"/>
      <w:contextualSpacing/>
    </w:pPr>
    <w:rPr>
      <w:rFonts w:ascii="Calibri" w:eastAsia="Calibri" w:hAnsi="Calibri" w:cs="Times New Roman"/>
      <w:szCs w:val="22"/>
      <w:lang w:val="en-US"/>
    </w:rPr>
  </w:style>
  <w:style w:type="paragraph" w:customStyle="1" w:styleId="ColorfulShading-Accent11">
    <w:name w:val="Colorful Shading - Accent 11"/>
    <w:hidden/>
    <w:uiPriority w:val="99"/>
    <w:semiHidden/>
    <w:rsid w:val="00F76ED4"/>
    <w:pPr>
      <w:spacing w:after="0" w:line="240" w:lineRule="auto"/>
    </w:pPr>
    <w:rPr>
      <w:rFonts w:ascii="Times New Roman" w:eastAsia="Times New Roman" w:hAnsi="Times New Roman" w:cs="Times New Roman"/>
      <w:sz w:val="24"/>
      <w:szCs w:val="20"/>
      <w:lang w:val="en-US"/>
    </w:rPr>
  </w:style>
  <w:style w:type="character" w:styleId="Hyperlink">
    <w:name w:val="Hyperlink"/>
    <w:uiPriority w:val="99"/>
    <w:unhideWhenUsed/>
    <w:rsid w:val="00F76ED4"/>
    <w:rPr>
      <w:color w:val="0000FF"/>
      <w:u w:val="single"/>
    </w:rPr>
  </w:style>
  <w:style w:type="paragraph" w:styleId="TOC1">
    <w:name w:val="toc 1"/>
    <w:basedOn w:val="Normal"/>
    <w:next w:val="Normal"/>
    <w:autoRedefine/>
    <w:uiPriority w:val="39"/>
    <w:unhideWhenUsed/>
    <w:rsid w:val="00021579"/>
    <w:pPr>
      <w:spacing w:after="100"/>
    </w:pPr>
  </w:style>
  <w:style w:type="paragraph" w:styleId="TOC4">
    <w:name w:val="toc 4"/>
    <w:basedOn w:val="Normal"/>
    <w:next w:val="Normal"/>
    <w:autoRedefine/>
    <w:uiPriority w:val="39"/>
    <w:unhideWhenUsed/>
    <w:rsid w:val="00021579"/>
    <w:pPr>
      <w:spacing w:after="100"/>
      <w:ind w:left="600"/>
    </w:pPr>
  </w:style>
  <w:style w:type="paragraph" w:customStyle="1" w:styleId="Documenttitle">
    <w:name w:val="Document title"/>
    <w:basedOn w:val="Heading1"/>
    <w:link w:val="DocumenttitleChar"/>
    <w:qFormat/>
    <w:rsid w:val="00353FEA"/>
    <w:pPr>
      <w:spacing w:after="0"/>
      <w:jc w:val="both"/>
    </w:pPr>
    <w:rPr>
      <w:sz w:val="72"/>
    </w:rPr>
  </w:style>
  <w:style w:type="character" w:customStyle="1" w:styleId="DocumenttitleChar">
    <w:name w:val="Document title Char"/>
    <w:basedOn w:val="Heading1Char"/>
    <w:link w:val="Documenttitle"/>
    <w:rsid w:val="00353FEA"/>
    <w:rPr>
      <w:rFonts w:ascii="Arial" w:eastAsiaTheme="majorEastAsia" w:hAnsi="Arial" w:cstheme="majorBidi"/>
      <w:b/>
      <w:bCs/>
      <w:color w:val="002E5D" w:themeColor="text2"/>
      <w:sz w:val="72"/>
      <w:szCs w:val="32"/>
    </w:rPr>
  </w:style>
  <w:style w:type="character" w:styleId="UnresolvedMention">
    <w:name w:val="Unresolved Mention"/>
    <w:basedOn w:val="DefaultParagraphFont"/>
    <w:uiPriority w:val="99"/>
    <w:semiHidden/>
    <w:unhideWhenUsed/>
    <w:rsid w:val="00436DBE"/>
    <w:rPr>
      <w:color w:val="808080"/>
      <w:shd w:val="clear" w:color="auto" w:fill="E6E6E6"/>
    </w:rPr>
  </w:style>
  <w:style w:type="paragraph" w:styleId="Revision">
    <w:name w:val="Revision"/>
    <w:hidden/>
    <w:uiPriority w:val="99"/>
    <w:semiHidden/>
    <w:rsid w:val="00747AA6"/>
    <w:pPr>
      <w:spacing w:after="0" w:line="240" w:lineRule="auto"/>
    </w:pPr>
    <w:rPr>
      <w:rFonts w:ascii="Arial" w:hAnsi="Arial"/>
      <w:sz w:val="20"/>
    </w:rPr>
  </w:style>
  <w:style w:type="paragraph" w:styleId="BodyTextIndent">
    <w:name w:val="Body Text Indent"/>
    <w:basedOn w:val="Normal"/>
    <w:link w:val="BodyTextIndentChar"/>
    <w:uiPriority w:val="99"/>
    <w:semiHidden/>
    <w:unhideWhenUsed/>
    <w:rsid w:val="00A82A65"/>
    <w:pPr>
      <w:spacing w:after="120"/>
      <w:ind w:left="360"/>
    </w:pPr>
  </w:style>
  <w:style w:type="character" w:customStyle="1" w:styleId="BodyTextIndentChar">
    <w:name w:val="Body Text Indent Char"/>
    <w:basedOn w:val="DefaultParagraphFont"/>
    <w:link w:val="BodyTextIndent"/>
    <w:uiPriority w:val="99"/>
    <w:semiHidden/>
    <w:rsid w:val="00A82A65"/>
    <w:rPr>
      <w:rFonts w:ascii="Arial" w:hAnsi="Arial"/>
      <w:sz w:val="20"/>
    </w:rPr>
  </w:style>
  <w:style w:type="paragraph" w:styleId="BodyTextFirstIndent2">
    <w:name w:val="Body Text First Indent 2"/>
    <w:basedOn w:val="BodyTextIndent"/>
    <w:link w:val="BodyTextFirstIndent2Char"/>
    <w:uiPriority w:val="99"/>
    <w:semiHidden/>
    <w:unhideWhenUsed/>
    <w:rsid w:val="00A82A65"/>
    <w:pPr>
      <w:spacing w:after="0"/>
      <w:ind w:firstLine="360"/>
    </w:pPr>
  </w:style>
  <w:style w:type="character" w:customStyle="1" w:styleId="BodyTextFirstIndent2Char">
    <w:name w:val="Body Text First Indent 2 Char"/>
    <w:basedOn w:val="BodyTextIndentChar"/>
    <w:link w:val="BodyTextFirstIndent2"/>
    <w:uiPriority w:val="99"/>
    <w:rsid w:val="00A82A65"/>
    <w:rPr>
      <w:rFonts w:ascii="Arial" w:hAnsi="Arial"/>
      <w:sz w:val="20"/>
    </w:rPr>
  </w:style>
  <w:style w:type="character" w:customStyle="1" w:styleId="Underline">
    <w:name w:val="Underline"/>
    <w:uiPriority w:val="99"/>
    <w:rsid w:val="00A82A65"/>
    <w:rPr>
      <w:rFonts w:ascii="Times New Roman" w:hAnsi="Times New Roman" w:cs="Times New Roman"/>
      <w:b w:val="0"/>
      <w:i w:val="0"/>
      <w:caps w:val="0"/>
      <w:color w:val="000000"/>
      <w:u w:val="single"/>
    </w:rPr>
  </w:style>
  <w:style w:type="character" w:styleId="FollowedHyperlink">
    <w:name w:val="FollowedHyperlink"/>
    <w:basedOn w:val="DefaultParagraphFont"/>
    <w:uiPriority w:val="99"/>
    <w:semiHidden/>
    <w:unhideWhenUsed/>
    <w:rsid w:val="001B3679"/>
    <w:rPr>
      <w:color w:val="F7941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333223">
      <w:bodyDiv w:val="1"/>
      <w:marLeft w:val="0"/>
      <w:marRight w:val="0"/>
      <w:marTop w:val="0"/>
      <w:marBottom w:val="0"/>
      <w:divBdr>
        <w:top w:val="none" w:sz="0" w:space="0" w:color="auto"/>
        <w:left w:val="none" w:sz="0" w:space="0" w:color="auto"/>
        <w:bottom w:val="none" w:sz="0" w:space="0" w:color="auto"/>
        <w:right w:val="none" w:sz="0" w:space="0" w:color="auto"/>
      </w:divBdr>
    </w:div>
    <w:div w:id="264846261">
      <w:bodyDiv w:val="1"/>
      <w:marLeft w:val="0"/>
      <w:marRight w:val="0"/>
      <w:marTop w:val="0"/>
      <w:marBottom w:val="0"/>
      <w:divBdr>
        <w:top w:val="none" w:sz="0" w:space="0" w:color="auto"/>
        <w:left w:val="none" w:sz="0" w:space="0" w:color="auto"/>
        <w:bottom w:val="none" w:sz="0" w:space="0" w:color="auto"/>
        <w:right w:val="none" w:sz="0" w:space="0" w:color="auto"/>
      </w:divBdr>
    </w:div>
    <w:div w:id="298000424">
      <w:bodyDiv w:val="1"/>
      <w:marLeft w:val="0"/>
      <w:marRight w:val="0"/>
      <w:marTop w:val="0"/>
      <w:marBottom w:val="0"/>
      <w:divBdr>
        <w:top w:val="none" w:sz="0" w:space="0" w:color="auto"/>
        <w:left w:val="none" w:sz="0" w:space="0" w:color="auto"/>
        <w:bottom w:val="none" w:sz="0" w:space="0" w:color="auto"/>
        <w:right w:val="none" w:sz="0" w:space="0" w:color="auto"/>
      </w:divBdr>
    </w:div>
    <w:div w:id="323356292">
      <w:bodyDiv w:val="1"/>
      <w:marLeft w:val="0"/>
      <w:marRight w:val="0"/>
      <w:marTop w:val="0"/>
      <w:marBottom w:val="0"/>
      <w:divBdr>
        <w:top w:val="none" w:sz="0" w:space="0" w:color="auto"/>
        <w:left w:val="none" w:sz="0" w:space="0" w:color="auto"/>
        <w:bottom w:val="none" w:sz="0" w:space="0" w:color="auto"/>
        <w:right w:val="none" w:sz="0" w:space="0" w:color="auto"/>
      </w:divBdr>
    </w:div>
    <w:div w:id="538203545">
      <w:bodyDiv w:val="1"/>
      <w:marLeft w:val="0"/>
      <w:marRight w:val="0"/>
      <w:marTop w:val="0"/>
      <w:marBottom w:val="0"/>
      <w:divBdr>
        <w:top w:val="none" w:sz="0" w:space="0" w:color="auto"/>
        <w:left w:val="none" w:sz="0" w:space="0" w:color="auto"/>
        <w:bottom w:val="none" w:sz="0" w:space="0" w:color="auto"/>
        <w:right w:val="none" w:sz="0" w:space="0" w:color="auto"/>
      </w:divBdr>
    </w:div>
    <w:div w:id="785662098">
      <w:bodyDiv w:val="1"/>
      <w:marLeft w:val="0"/>
      <w:marRight w:val="0"/>
      <w:marTop w:val="0"/>
      <w:marBottom w:val="0"/>
      <w:divBdr>
        <w:top w:val="none" w:sz="0" w:space="0" w:color="auto"/>
        <w:left w:val="none" w:sz="0" w:space="0" w:color="auto"/>
        <w:bottom w:val="none" w:sz="0" w:space="0" w:color="auto"/>
        <w:right w:val="none" w:sz="0" w:space="0" w:color="auto"/>
      </w:divBdr>
    </w:div>
    <w:div w:id="808867241">
      <w:bodyDiv w:val="1"/>
      <w:marLeft w:val="0"/>
      <w:marRight w:val="0"/>
      <w:marTop w:val="0"/>
      <w:marBottom w:val="0"/>
      <w:divBdr>
        <w:top w:val="none" w:sz="0" w:space="0" w:color="auto"/>
        <w:left w:val="none" w:sz="0" w:space="0" w:color="auto"/>
        <w:bottom w:val="none" w:sz="0" w:space="0" w:color="auto"/>
        <w:right w:val="none" w:sz="0" w:space="0" w:color="auto"/>
      </w:divBdr>
    </w:div>
    <w:div w:id="1068116846">
      <w:bodyDiv w:val="1"/>
      <w:marLeft w:val="0"/>
      <w:marRight w:val="0"/>
      <w:marTop w:val="0"/>
      <w:marBottom w:val="0"/>
      <w:divBdr>
        <w:top w:val="none" w:sz="0" w:space="0" w:color="auto"/>
        <w:left w:val="none" w:sz="0" w:space="0" w:color="auto"/>
        <w:bottom w:val="none" w:sz="0" w:space="0" w:color="auto"/>
        <w:right w:val="none" w:sz="0" w:space="0" w:color="auto"/>
      </w:divBdr>
    </w:div>
    <w:div w:id="1168717459">
      <w:bodyDiv w:val="1"/>
      <w:marLeft w:val="0"/>
      <w:marRight w:val="0"/>
      <w:marTop w:val="0"/>
      <w:marBottom w:val="0"/>
      <w:divBdr>
        <w:top w:val="none" w:sz="0" w:space="0" w:color="auto"/>
        <w:left w:val="none" w:sz="0" w:space="0" w:color="auto"/>
        <w:bottom w:val="none" w:sz="0" w:space="0" w:color="auto"/>
        <w:right w:val="none" w:sz="0" w:space="0" w:color="auto"/>
      </w:divBdr>
    </w:div>
    <w:div w:id="1235552385">
      <w:bodyDiv w:val="1"/>
      <w:marLeft w:val="0"/>
      <w:marRight w:val="0"/>
      <w:marTop w:val="0"/>
      <w:marBottom w:val="0"/>
      <w:divBdr>
        <w:top w:val="none" w:sz="0" w:space="0" w:color="auto"/>
        <w:left w:val="none" w:sz="0" w:space="0" w:color="auto"/>
        <w:bottom w:val="none" w:sz="0" w:space="0" w:color="auto"/>
        <w:right w:val="none" w:sz="0" w:space="0" w:color="auto"/>
      </w:divBdr>
    </w:div>
    <w:div w:id="1300039884">
      <w:bodyDiv w:val="1"/>
      <w:marLeft w:val="0"/>
      <w:marRight w:val="0"/>
      <w:marTop w:val="0"/>
      <w:marBottom w:val="0"/>
      <w:divBdr>
        <w:top w:val="none" w:sz="0" w:space="0" w:color="auto"/>
        <w:left w:val="none" w:sz="0" w:space="0" w:color="auto"/>
        <w:bottom w:val="none" w:sz="0" w:space="0" w:color="auto"/>
        <w:right w:val="none" w:sz="0" w:space="0" w:color="auto"/>
      </w:divBdr>
    </w:div>
    <w:div w:id="1382553326">
      <w:bodyDiv w:val="1"/>
      <w:marLeft w:val="0"/>
      <w:marRight w:val="0"/>
      <w:marTop w:val="0"/>
      <w:marBottom w:val="0"/>
      <w:divBdr>
        <w:top w:val="none" w:sz="0" w:space="0" w:color="auto"/>
        <w:left w:val="none" w:sz="0" w:space="0" w:color="auto"/>
        <w:bottom w:val="none" w:sz="0" w:space="0" w:color="auto"/>
        <w:right w:val="none" w:sz="0" w:space="0" w:color="auto"/>
      </w:divBdr>
    </w:div>
    <w:div w:id="1458178724">
      <w:bodyDiv w:val="1"/>
      <w:marLeft w:val="0"/>
      <w:marRight w:val="0"/>
      <w:marTop w:val="0"/>
      <w:marBottom w:val="0"/>
      <w:divBdr>
        <w:top w:val="none" w:sz="0" w:space="0" w:color="auto"/>
        <w:left w:val="none" w:sz="0" w:space="0" w:color="auto"/>
        <w:bottom w:val="none" w:sz="0" w:space="0" w:color="auto"/>
        <w:right w:val="none" w:sz="0" w:space="0" w:color="auto"/>
      </w:divBdr>
    </w:div>
    <w:div w:id="1873497429">
      <w:bodyDiv w:val="1"/>
      <w:marLeft w:val="0"/>
      <w:marRight w:val="0"/>
      <w:marTop w:val="0"/>
      <w:marBottom w:val="0"/>
      <w:divBdr>
        <w:top w:val="none" w:sz="0" w:space="0" w:color="auto"/>
        <w:left w:val="none" w:sz="0" w:space="0" w:color="auto"/>
        <w:bottom w:val="none" w:sz="0" w:space="0" w:color="auto"/>
        <w:right w:val="none" w:sz="0" w:space="0" w:color="auto"/>
      </w:divBdr>
    </w:div>
    <w:div w:id="1989242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govantage.io"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roadReach Corporate">
  <a:themeElements>
    <a:clrScheme name="BroadReach PowerPoint Template 2015">
      <a:dk1>
        <a:srgbClr val="002E5D"/>
      </a:dk1>
      <a:lt1>
        <a:sysClr val="window" lastClr="FFFFFF"/>
      </a:lt1>
      <a:dk2>
        <a:srgbClr val="002E5D"/>
      </a:dk2>
      <a:lt2>
        <a:srgbClr val="FFFFFF"/>
      </a:lt2>
      <a:accent1>
        <a:srgbClr val="33BFC3"/>
      </a:accent1>
      <a:accent2>
        <a:srgbClr val="1DADE2"/>
      </a:accent2>
      <a:accent3>
        <a:srgbClr val="ABDEF3"/>
      </a:accent3>
      <a:accent4>
        <a:srgbClr val="333333"/>
      </a:accent4>
      <a:accent5>
        <a:srgbClr val="666666"/>
      </a:accent5>
      <a:accent6>
        <a:srgbClr val="F7941D"/>
      </a:accent6>
      <a:hlink>
        <a:srgbClr val="F7941D"/>
      </a:hlink>
      <a:folHlink>
        <a:srgbClr val="F7941D"/>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3"/>
        </a:solidFill>
        <a:ln>
          <a:solidFill>
            <a:schemeClr val="accent5">
              <a:lumMod val="40000"/>
              <a:lumOff val="60000"/>
            </a:schemeClr>
          </a:solidFill>
        </a:ln>
        <a:effectLst/>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ln w="12700">
          <a:solidFill>
            <a:schemeClr val="accent5"/>
          </a:solidFill>
        </a:ln>
        <a:effectLst/>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BroadReach Corporate" id="{37D45A2F-B011-4E46-B60C-98AF2207391F}" vid="{AB5AFD6B-6CC4-4D64-BBE4-E80E0512CA7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9C8B7807C7744398F79490506410AE" ma:contentTypeVersion="12" ma:contentTypeDescription="Create a new document." ma:contentTypeScope="" ma:versionID="d12dfefc630821e305506eea2338365b">
  <xsd:schema xmlns:xsd="http://www.w3.org/2001/XMLSchema" xmlns:xs="http://www.w3.org/2001/XMLSchema" xmlns:p="http://schemas.microsoft.com/office/2006/metadata/properties" xmlns:ns2="258e46f5-dc01-48f5-a343-d3a517c21195" xmlns:ns3="bd244239-0c8b-4c6e-8c4f-cc1dbb7b837c" targetNamespace="http://schemas.microsoft.com/office/2006/metadata/properties" ma:root="true" ma:fieldsID="c7a4b7601df3bd2c5799bfb6bcc988d8" ns2:_="" ns3:_="">
    <xsd:import namespace="258e46f5-dc01-48f5-a343-d3a517c21195"/>
    <xsd:import namespace="bd244239-0c8b-4c6e-8c4f-cc1dbb7b837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8e46f5-dc01-48f5-a343-d3a517c211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d244239-0c8b-4c6e-8c4f-cc1dbb7b837c"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CB7CB1-D488-4420-8AB8-53A0D44DC7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8e46f5-dc01-48f5-a343-d3a517c21195"/>
    <ds:schemaRef ds:uri="bd244239-0c8b-4c6e-8c4f-cc1dbb7b83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101F17-252E-4911-B553-6E4FE087BB2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EA04B01-9F55-487A-8B0E-0BB8FF0570A6}">
  <ds:schemaRefs>
    <ds:schemaRef ds:uri="http://schemas.microsoft.com/sharepoint/v3/contenttype/forms"/>
  </ds:schemaRefs>
</ds:datastoreItem>
</file>

<file path=customXml/itemProps4.xml><?xml version="1.0" encoding="utf-8"?>
<ds:datastoreItem xmlns:ds="http://schemas.openxmlformats.org/officeDocument/2006/customXml" ds:itemID="{B3C9E842-BC51-45B2-9566-0612FAEC27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13</Pages>
  <Words>6046</Words>
  <Characters>34463</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Irma Kotze</dc:creator>
  <cp:keywords/>
  <dc:description/>
  <cp:lastModifiedBy>Paula Conner</cp:lastModifiedBy>
  <cp:revision>5</cp:revision>
  <cp:lastPrinted>2020-02-19T13:25:00Z</cp:lastPrinted>
  <dcterms:created xsi:type="dcterms:W3CDTF">2020-06-09T13:33:00Z</dcterms:created>
  <dcterms:modified xsi:type="dcterms:W3CDTF">2020-06-10T12:01:00Z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0x010100219C8B7807C7744398F79490506410AE</vt:lpwstr>
  </property>
</Properties>
</file>